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093D" w:rsidRPr="0086742A" w:rsidRDefault="00EC093D" w:rsidP="00EC093D">
      <w:pPr>
        <w:widowControl/>
        <w:jc w:val="center"/>
        <w:rPr>
          <w:rFonts w:ascii="Times New Roman" w:eastAsia="標楷體" w:hAnsi="Times New Roman" w:cs="Times New Roman"/>
          <w:b/>
          <w:kern w:val="0"/>
          <w:sz w:val="32"/>
          <w:szCs w:val="24"/>
        </w:rPr>
      </w:pPr>
      <w:bookmarkStart w:id="0" w:name="老年醫學專科訓練計畫說明書"/>
      <w:r w:rsidRPr="0086742A">
        <w:rPr>
          <w:rFonts w:ascii="Times New Roman" w:eastAsia="標楷體" w:hAnsi="Times New Roman" w:cs="Times New Roman"/>
          <w:b/>
          <w:kern w:val="0"/>
          <w:sz w:val="32"/>
          <w:szCs w:val="24"/>
        </w:rPr>
        <w:t>老年醫學專科訓練計畫說明書</w:t>
      </w:r>
      <w:bookmarkEnd w:id="0"/>
    </w:p>
    <w:p w:rsidR="00EC093D" w:rsidRPr="0086742A" w:rsidRDefault="00EC093D" w:rsidP="00EC093D">
      <w:pPr>
        <w:numPr>
          <w:ilvl w:val="0"/>
          <w:numId w:val="1"/>
        </w:numPr>
        <w:kinsoku w:val="0"/>
        <w:autoSpaceDE w:val="0"/>
        <w:autoSpaceDN w:val="0"/>
        <w:adjustRightInd w:val="0"/>
        <w:snapToGrid w:val="0"/>
        <w:spacing w:line="360" w:lineRule="exact"/>
        <w:ind w:leftChars="-1" w:left="0" w:hanging="2"/>
        <w:jc w:val="both"/>
        <w:rPr>
          <w:rFonts w:ascii="Times New Roman" w:eastAsia="標楷體" w:hAnsi="Times New Roman" w:cs="Times New Roman"/>
          <w:b/>
          <w:kern w:val="0"/>
          <w:sz w:val="28"/>
          <w:szCs w:val="24"/>
          <w:u w:val="single"/>
        </w:rPr>
      </w:pPr>
      <w:r w:rsidRPr="0086742A">
        <w:rPr>
          <w:rFonts w:ascii="Times New Roman" w:eastAsia="標楷體" w:hAnsi="Times New Roman" w:cs="Times New Roman"/>
          <w:b/>
          <w:kern w:val="0"/>
          <w:sz w:val="28"/>
          <w:szCs w:val="24"/>
          <w:u w:val="single"/>
        </w:rPr>
        <w:t>老年醫學專科訓練</w:t>
      </w:r>
    </w:p>
    <w:p w:rsidR="00EC093D" w:rsidRPr="0086742A" w:rsidRDefault="00EC093D" w:rsidP="00EC093D">
      <w:pPr>
        <w:numPr>
          <w:ilvl w:val="0"/>
          <w:numId w:val="9"/>
        </w:numPr>
        <w:kinsoku w:val="0"/>
        <w:autoSpaceDE w:val="0"/>
        <w:autoSpaceDN w:val="0"/>
        <w:adjustRightInd w:val="0"/>
        <w:snapToGrid w:val="0"/>
        <w:spacing w:line="360" w:lineRule="exact"/>
        <w:jc w:val="both"/>
        <w:rPr>
          <w:rFonts w:ascii="Times New Roman" w:eastAsia="標楷體" w:hAnsi="Times New Roman" w:cs="Times New Roman"/>
          <w:szCs w:val="24"/>
        </w:rPr>
      </w:pPr>
      <w:r w:rsidRPr="0086742A">
        <w:rPr>
          <w:rFonts w:ascii="Times New Roman" w:eastAsia="標楷體" w:hAnsi="Times New Roman" w:cs="Times New Roman"/>
          <w:szCs w:val="24"/>
        </w:rPr>
        <w:t>訓練目的：</w:t>
      </w:r>
    </w:p>
    <w:p w:rsidR="00EC093D" w:rsidRPr="0086742A" w:rsidRDefault="00EC093D" w:rsidP="00EC093D">
      <w:pPr>
        <w:numPr>
          <w:ilvl w:val="0"/>
          <w:numId w:val="10"/>
        </w:numPr>
        <w:kinsoku w:val="0"/>
        <w:adjustRightInd w:val="0"/>
        <w:snapToGrid w:val="0"/>
        <w:spacing w:line="360" w:lineRule="exact"/>
        <w:jc w:val="both"/>
        <w:rPr>
          <w:rFonts w:ascii="Times New Roman" w:eastAsia="標楷體" w:hAnsi="Times New Roman" w:cs="Times New Roman"/>
          <w:szCs w:val="24"/>
        </w:rPr>
      </w:pPr>
      <w:r w:rsidRPr="0086742A">
        <w:rPr>
          <w:rFonts w:ascii="Times New Roman" w:eastAsia="標楷體" w:hAnsi="Times New Roman" w:cs="Times New Roman"/>
          <w:szCs w:val="24"/>
        </w:rPr>
        <w:t>訓練有志於老年醫學之住院醫師成為老年醫學專科醫師。</w:t>
      </w:r>
    </w:p>
    <w:p w:rsidR="00EC093D" w:rsidRPr="0086742A" w:rsidRDefault="00EC093D" w:rsidP="00EC093D">
      <w:pPr>
        <w:numPr>
          <w:ilvl w:val="0"/>
          <w:numId w:val="10"/>
        </w:numPr>
        <w:kinsoku w:val="0"/>
        <w:adjustRightInd w:val="0"/>
        <w:snapToGrid w:val="0"/>
        <w:spacing w:line="360" w:lineRule="exact"/>
        <w:jc w:val="both"/>
        <w:rPr>
          <w:rFonts w:ascii="Times New Roman" w:eastAsia="標楷體" w:hAnsi="Times New Roman" w:cs="Times New Roman"/>
          <w:szCs w:val="24"/>
        </w:rPr>
      </w:pPr>
      <w:r w:rsidRPr="0086742A">
        <w:rPr>
          <w:rFonts w:ascii="Times New Roman" w:eastAsia="標楷體" w:hAnsi="Times New Roman" w:cs="Times New Roman"/>
          <w:szCs w:val="24"/>
        </w:rPr>
        <w:t>培養老年醫學的教學人才。</w:t>
      </w:r>
    </w:p>
    <w:p w:rsidR="00EC093D" w:rsidRPr="0086742A" w:rsidRDefault="00EC093D" w:rsidP="00EC093D">
      <w:pPr>
        <w:numPr>
          <w:ilvl w:val="0"/>
          <w:numId w:val="10"/>
        </w:numPr>
        <w:kinsoku w:val="0"/>
        <w:adjustRightInd w:val="0"/>
        <w:snapToGrid w:val="0"/>
        <w:spacing w:line="360" w:lineRule="exact"/>
        <w:jc w:val="both"/>
        <w:rPr>
          <w:rFonts w:ascii="Times New Roman" w:eastAsia="標楷體" w:hAnsi="Times New Roman" w:cs="Times New Roman"/>
          <w:szCs w:val="24"/>
        </w:rPr>
      </w:pPr>
      <w:r w:rsidRPr="0086742A">
        <w:rPr>
          <w:rFonts w:ascii="Times New Roman" w:eastAsia="標楷體" w:hAnsi="Times New Roman" w:cs="Times New Roman"/>
          <w:szCs w:val="24"/>
        </w:rPr>
        <w:t>培養老年醫學研究的能力。</w:t>
      </w:r>
    </w:p>
    <w:p w:rsidR="00EC093D" w:rsidRPr="0086742A" w:rsidRDefault="00EC093D" w:rsidP="00EC093D">
      <w:pPr>
        <w:numPr>
          <w:ilvl w:val="0"/>
          <w:numId w:val="9"/>
        </w:numPr>
        <w:kinsoku w:val="0"/>
        <w:autoSpaceDE w:val="0"/>
        <w:autoSpaceDN w:val="0"/>
        <w:adjustRightInd w:val="0"/>
        <w:snapToGrid w:val="0"/>
        <w:spacing w:line="360" w:lineRule="exact"/>
        <w:jc w:val="both"/>
        <w:rPr>
          <w:rFonts w:ascii="Times New Roman" w:eastAsia="標楷體" w:hAnsi="Times New Roman" w:cs="Times New Roman"/>
          <w:szCs w:val="24"/>
        </w:rPr>
      </w:pPr>
      <w:r w:rsidRPr="0086742A">
        <w:rPr>
          <w:rFonts w:ascii="Times New Roman" w:eastAsia="標楷體" w:hAnsi="Times New Roman" w:cs="Times New Roman"/>
          <w:szCs w:val="24"/>
        </w:rPr>
        <w:t>訓練目標</w:t>
      </w:r>
    </w:p>
    <w:p w:rsidR="00EC093D" w:rsidRPr="0086742A" w:rsidRDefault="00EC093D" w:rsidP="00EC093D">
      <w:pPr>
        <w:numPr>
          <w:ilvl w:val="0"/>
          <w:numId w:val="11"/>
        </w:numPr>
        <w:kinsoku w:val="0"/>
        <w:adjustRightInd w:val="0"/>
        <w:snapToGrid w:val="0"/>
        <w:spacing w:line="360" w:lineRule="exact"/>
        <w:ind w:left="1956" w:hanging="907"/>
        <w:jc w:val="both"/>
        <w:rPr>
          <w:rFonts w:ascii="Times New Roman" w:eastAsia="標楷體" w:hAnsi="Times New Roman" w:cs="Times New Roman"/>
          <w:szCs w:val="24"/>
        </w:rPr>
      </w:pPr>
      <w:r w:rsidRPr="0086742A">
        <w:rPr>
          <w:rFonts w:ascii="Times New Roman" w:eastAsia="標楷體" w:hAnsi="Times New Roman" w:cs="Times New Roman"/>
          <w:szCs w:val="24"/>
        </w:rPr>
        <w:t>急性照護方面：使受訓醫師能熟練老年人常見的急性疾病及問題的診斷與治療，並擁有兼顧老年人的身體、心理、社會及健全的活動功能的照顧能力。</w:t>
      </w:r>
    </w:p>
    <w:p w:rsidR="00EC093D" w:rsidRPr="0086742A" w:rsidRDefault="00EC093D" w:rsidP="00EC093D">
      <w:pPr>
        <w:numPr>
          <w:ilvl w:val="0"/>
          <w:numId w:val="11"/>
        </w:numPr>
        <w:kinsoku w:val="0"/>
        <w:adjustRightInd w:val="0"/>
        <w:snapToGrid w:val="0"/>
        <w:spacing w:line="360" w:lineRule="exact"/>
        <w:ind w:left="1956" w:hanging="907"/>
        <w:jc w:val="both"/>
        <w:rPr>
          <w:rFonts w:ascii="Times New Roman" w:eastAsia="標楷體" w:hAnsi="Times New Roman" w:cs="Times New Roman"/>
          <w:szCs w:val="24"/>
        </w:rPr>
      </w:pPr>
      <w:r w:rsidRPr="0086742A">
        <w:rPr>
          <w:rFonts w:ascii="Times New Roman" w:eastAsia="標楷體" w:hAnsi="Times New Roman" w:cs="Times New Roman"/>
          <w:szCs w:val="24"/>
        </w:rPr>
        <w:t>門診照顧方面：使受訓醫師能經驗門診常見的老年疾病及症狀的診療及處理，包括周全性老年醫學評估、連續性的照護，以及疾病預防和健康促進的建議。</w:t>
      </w:r>
    </w:p>
    <w:p w:rsidR="00EC093D" w:rsidRPr="0086742A" w:rsidRDefault="00EC093D" w:rsidP="00EC093D">
      <w:pPr>
        <w:numPr>
          <w:ilvl w:val="0"/>
          <w:numId w:val="11"/>
        </w:numPr>
        <w:kinsoku w:val="0"/>
        <w:adjustRightInd w:val="0"/>
        <w:snapToGrid w:val="0"/>
        <w:spacing w:line="360" w:lineRule="exact"/>
        <w:ind w:left="1956" w:hanging="907"/>
        <w:jc w:val="both"/>
        <w:rPr>
          <w:rFonts w:ascii="Times New Roman" w:eastAsia="標楷體" w:hAnsi="Times New Roman" w:cs="Times New Roman"/>
          <w:szCs w:val="24"/>
        </w:rPr>
      </w:pPr>
      <w:r w:rsidRPr="0086742A">
        <w:rPr>
          <w:rFonts w:ascii="Times New Roman" w:eastAsia="標楷體" w:hAnsi="Times New Roman" w:cs="Times New Roman"/>
          <w:szCs w:val="24"/>
        </w:rPr>
        <w:t>慢性照護方面：使受訓醫師能熟悉</w:t>
      </w:r>
      <w:proofErr w:type="gramStart"/>
      <w:r w:rsidRPr="0086742A">
        <w:rPr>
          <w:rFonts w:ascii="Times New Roman" w:eastAsia="標楷體" w:hAnsi="Times New Roman" w:cs="Times New Roman"/>
          <w:szCs w:val="24"/>
        </w:rPr>
        <w:t>機構式及非</w:t>
      </w:r>
      <w:proofErr w:type="gramEnd"/>
      <w:r w:rsidRPr="0086742A">
        <w:rPr>
          <w:rFonts w:ascii="Times New Roman" w:eastAsia="標楷體" w:hAnsi="Times New Roman" w:cs="Times New Roman"/>
          <w:szCs w:val="24"/>
        </w:rPr>
        <w:t>機構式之長期照護個案的照顧。</w:t>
      </w:r>
    </w:p>
    <w:p w:rsidR="00EC093D" w:rsidRPr="0086742A" w:rsidRDefault="00EC093D" w:rsidP="00EC093D">
      <w:pPr>
        <w:numPr>
          <w:ilvl w:val="0"/>
          <w:numId w:val="11"/>
        </w:numPr>
        <w:kinsoku w:val="0"/>
        <w:adjustRightInd w:val="0"/>
        <w:snapToGrid w:val="0"/>
        <w:spacing w:line="360" w:lineRule="exact"/>
        <w:ind w:left="1956" w:hanging="907"/>
        <w:jc w:val="both"/>
        <w:rPr>
          <w:rFonts w:ascii="Times New Roman" w:eastAsia="標楷體" w:hAnsi="Times New Roman" w:cs="Times New Roman"/>
          <w:szCs w:val="24"/>
        </w:rPr>
      </w:pPr>
      <w:r w:rsidRPr="0086742A">
        <w:rPr>
          <w:rFonts w:ascii="Times New Roman" w:eastAsia="標楷體" w:hAnsi="Times New Roman" w:cs="Times New Roman"/>
          <w:szCs w:val="24"/>
        </w:rPr>
        <w:t>完整性照顧方面：使受訓醫師能有老年照顧相關學科之學識，如復健醫學、家庭醫學、神經科學、骨科學、泌尿科學、臨床藥學、營養學、流行病學、社會工作學及老年醫學相關之倫理與法律問題等。</w:t>
      </w:r>
    </w:p>
    <w:p w:rsidR="00EC093D" w:rsidRPr="0086742A" w:rsidRDefault="00EC093D" w:rsidP="00EC093D">
      <w:pPr>
        <w:numPr>
          <w:ilvl w:val="0"/>
          <w:numId w:val="11"/>
        </w:numPr>
        <w:kinsoku w:val="0"/>
        <w:adjustRightInd w:val="0"/>
        <w:snapToGrid w:val="0"/>
        <w:spacing w:line="360" w:lineRule="exact"/>
        <w:ind w:left="1956" w:hanging="907"/>
        <w:jc w:val="both"/>
        <w:rPr>
          <w:rFonts w:ascii="Times New Roman" w:eastAsia="標楷體" w:hAnsi="Times New Roman" w:cs="Times New Roman"/>
          <w:szCs w:val="24"/>
        </w:rPr>
      </w:pPr>
      <w:r w:rsidRPr="0086742A">
        <w:rPr>
          <w:rFonts w:ascii="Times New Roman" w:eastAsia="標楷體" w:hAnsi="Times New Roman" w:cs="Times New Roman"/>
          <w:szCs w:val="24"/>
        </w:rPr>
        <w:t>醫療團隊訓練方面：使受訓醫師能學會如何與不同領域專業人員之合作及溝通，以帶領老年醫療團隊提供老年患者完整性的照顧</w:t>
      </w:r>
    </w:p>
    <w:p w:rsidR="00EC093D" w:rsidRPr="0086742A" w:rsidRDefault="00EC093D" w:rsidP="00EC093D">
      <w:pPr>
        <w:numPr>
          <w:ilvl w:val="0"/>
          <w:numId w:val="11"/>
        </w:numPr>
        <w:kinsoku w:val="0"/>
        <w:adjustRightInd w:val="0"/>
        <w:snapToGrid w:val="0"/>
        <w:spacing w:line="360" w:lineRule="exact"/>
        <w:ind w:left="1956" w:hanging="907"/>
        <w:jc w:val="both"/>
        <w:rPr>
          <w:rFonts w:ascii="Times New Roman" w:eastAsia="標楷體" w:hAnsi="Times New Roman" w:cs="Times New Roman"/>
          <w:szCs w:val="24"/>
        </w:rPr>
      </w:pPr>
      <w:r w:rsidRPr="0086742A">
        <w:rPr>
          <w:rFonts w:ascii="Times New Roman" w:eastAsia="標楷體" w:hAnsi="Times New Roman" w:cs="Times New Roman"/>
          <w:szCs w:val="24"/>
        </w:rPr>
        <w:t>教學訓練方面：使受訓醫師學習如何指導資淺醫師及其他醫療專業領域人員之訓練，以協助老年醫療照護的推廣。</w:t>
      </w:r>
    </w:p>
    <w:p w:rsidR="00EC093D" w:rsidRPr="0086742A" w:rsidRDefault="00EC093D" w:rsidP="00EC093D">
      <w:pPr>
        <w:numPr>
          <w:ilvl w:val="0"/>
          <w:numId w:val="11"/>
        </w:numPr>
        <w:kinsoku w:val="0"/>
        <w:adjustRightInd w:val="0"/>
        <w:snapToGrid w:val="0"/>
        <w:spacing w:line="360" w:lineRule="exact"/>
        <w:ind w:left="1956" w:hanging="907"/>
        <w:jc w:val="both"/>
        <w:rPr>
          <w:rFonts w:ascii="Times New Roman" w:eastAsia="標楷體" w:hAnsi="Times New Roman" w:cs="Times New Roman"/>
          <w:szCs w:val="24"/>
        </w:rPr>
      </w:pPr>
      <w:r w:rsidRPr="0086742A">
        <w:rPr>
          <w:rFonts w:ascii="Times New Roman" w:eastAsia="標楷體" w:hAnsi="Times New Roman" w:cs="Times New Roman"/>
          <w:szCs w:val="24"/>
        </w:rPr>
        <w:t>研究能力培養方面：使受訓醫師能學到有關老年醫學臨床和基礎的學術研究，以增進老年的醫療照護問題並培育及儲備老年醫學的臨床師資。</w:t>
      </w:r>
    </w:p>
    <w:p w:rsidR="00EC093D" w:rsidRPr="0086742A" w:rsidRDefault="00EC093D" w:rsidP="00EC093D">
      <w:pPr>
        <w:numPr>
          <w:ilvl w:val="0"/>
          <w:numId w:val="9"/>
        </w:numPr>
        <w:kinsoku w:val="0"/>
        <w:autoSpaceDE w:val="0"/>
        <w:autoSpaceDN w:val="0"/>
        <w:adjustRightInd w:val="0"/>
        <w:snapToGrid w:val="0"/>
        <w:spacing w:line="360" w:lineRule="exact"/>
        <w:jc w:val="both"/>
        <w:rPr>
          <w:rFonts w:ascii="Times New Roman" w:eastAsia="標楷體" w:hAnsi="Times New Roman" w:cs="Times New Roman"/>
          <w:szCs w:val="24"/>
        </w:rPr>
      </w:pPr>
      <w:r w:rsidRPr="0086742A">
        <w:rPr>
          <w:rFonts w:ascii="Times New Roman" w:eastAsia="標楷體" w:hAnsi="Times New Roman" w:cs="Times New Roman"/>
          <w:szCs w:val="24"/>
        </w:rPr>
        <w:t>訓練場所</w:t>
      </w:r>
    </w:p>
    <w:p w:rsidR="00EC093D" w:rsidRPr="0086742A" w:rsidRDefault="00EC093D" w:rsidP="00EC093D">
      <w:pPr>
        <w:numPr>
          <w:ilvl w:val="0"/>
          <w:numId w:val="12"/>
        </w:numPr>
        <w:kinsoku w:val="0"/>
        <w:adjustRightInd w:val="0"/>
        <w:snapToGrid w:val="0"/>
        <w:spacing w:line="360" w:lineRule="exact"/>
        <w:jc w:val="both"/>
        <w:rPr>
          <w:rFonts w:ascii="Times New Roman" w:eastAsia="標楷體" w:hAnsi="Times New Roman" w:cs="Times New Roman"/>
          <w:szCs w:val="24"/>
        </w:rPr>
      </w:pPr>
      <w:r w:rsidRPr="0086742A">
        <w:rPr>
          <w:rFonts w:ascii="Times New Roman" w:eastAsia="標楷體" w:hAnsi="Times New Roman" w:cs="Times New Roman"/>
          <w:szCs w:val="24"/>
        </w:rPr>
        <w:t>主要訓練場所：</w:t>
      </w:r>
    </w:p>
    <w:p w:rsidR="00EC093D" w:rsidRPr="0086742A" w:rsidRDefault="00EC093D" w:rsidP="00EC093D">
      <w:pPr>
        <w:numPr>
          <w:ilvl w:val="0"/>
          <w:numId w:val="13"/>
        </w:numPr>
        <w:kinsoku w:val="0"/>
        <w:adjustRightInd w:val="0"/>
        <w:snapToGrid w:val="0"/>
        <w:spacing w:line="360" w:lineRule="exact"/>
        <w:jc w:val="both"/>
        <w:rPr>
          <w:rFonts w:ascii="Times New Roman" w:eastAsia="標楷體" w:hAnsi="Times New Roman" w:cs="Times New Roman"/>
          <w:szCs w:val="24"/>
        </w:rPr>
      </w:pPr>
      <w:r w:rsidRPr="0086742A">
        <w:rPr>
          <w:rFonts w:ascii="Times New Roman" w:eastAsia="標楷體" w:hAnsi="Times New Roman" w:cs="Times New Roman"/>
          <w:szCs w:val="24"/>
        </w:rPr>
        <w:t>急性病房照護：成大醫院</w:t>
      </w:r>
      <w:smartTag w:uri="urn:schemas-microsoft-com:office:smarttags" w:element="chmetcnv">
        <w:smartTagPr>
          <w:attr w:name="UnitName" w:val="C"/>
          <w:attr w:name="SourceValue" w:val="7"/>
          <w:attr w:name="HasSpace" w:val="False"/>
          <w:attr w:name="Negative" w:val="False"/>
          <w:attr w:name="NumberType" w:val="1"/>
          <w:attr w:name="TCSC" w:val="0"/>
        </w:smartTagPr>
        <w:r w:rsidRPr="0086742A">
          <w:rPr>
            <w:rFonts w:ascii="Times New Roman" w:eastAsia="標楷體" w:hAnsi="Times New Roman" w:cs="Times New Roman"/>
            <w:szCs w:val="24"/>
          </w:rPr>
          <w:t>7C</w:t>
        </w:r>
      </w:smartTag>
      <w:r w:rsidRPr="0086742A">
        <w:rPr>
          <w:rFonts w:ascii="Times New Roman" w:eastAsia="標楷體" w:hAnsi="Times New Roman" w:cs="Times New Roman"/>
          <w:szCs w:val="24"/>
        </w:rPr>
        <w:t>老年科病房（</w:t>
      </w:r>
      <w:r w:rsidRPr="0086742A">
        <w:rPr>
          <w:rFonts w:ascii="Times New Roman" w:eastAsia="標楷體" w:hAnsi="Times New Roman" w:cs="Times New Roman"/>
          <w:szCs w:val="24"/>
        </w:rPr>
        <w:t>22</w:t>
      </w:r>
      <w:r w:rsidRPr="0086742A">
        <w:rPr>
          <w:rFonts w:ascii="Times New Roman" w:eastAsia="標楷體" w:hAnsi="Times New Roman" w:cs="Times New Roman"/>
          <w:szCs w:val="24"/>
        </w:rPr>
        <w:t>床）</w:t>
      </w:r>
    </w:p>
    <w:p w:rsidR="00EC093D" w:rsidRPr="0086742A" w:rsidRDefault="00EC093D" w:rsidP="00EC093D">
      <w:pPr>
        <w:numPr>
          <w:ilvl w:val="0"/>
          <w:numId w:val="13"/>
        </w:numPr>
        <w:kinsoku w:val="0"/>
        <w:adjustRightInd w:val="0"/>
        <w:snapToGrid w:val="0"/>
        <w:spacing w:line="360" w:lineRule="exact"/>
        <w:jc w:val="both"/>
        <w:rPr>
          <w:rFonts w:ascii="Times New Roman" w:eastAsia="標楷體" w:hAnsi="Times New Roman" w:cs="Times New Roman"/>
          <w:szCs w:val="24"/>
        </w:rPr>
      </w:pPr>
      <w:r w:rsidRPr="0086742A">
        <w:rPr>
          <w:rFonts w:ascii="Times New Roman" w:eastAsia="標楷體" w:hAnsi="Times New Roman" w:cs="Times New Roman"/>
          <w:szCs w:val="24"/>
        </w:rPr>
        <w:t>門診看診：成大醫院老年科門診</w:t>
      </w:r>
    </w:p>
    <w:p w:rsidR="00EC093D" w:rsidRPr="0086742A" w:rsidRDefault="00EC093D" w:rsidP="00EC093D">
      <w:pPr>
        <w:numPr>
          <w:ilvl w:val="0"/>
          <w:numId w:val="12"/>
        </w:numPr>
        <w:kinsoku w:val="0"/>
        <w:adjustRightInd w:val="0"/>
        <w:snapToGrid w:val="0"/>
        <w:spacing w:line="360" w:lineRule="exact"/>
        <w:jc w:val="both"/>
        <w:rPr>
          <w:rFonts w:ascii="Times New Roman" w:eastAsia="標楷體" w:hAnsi="Times New Roman" w:cs="Times New Roman"/>
          <w:szCs w:val="24"/>
        </w:rPr>
      </w:pPr>
      <w:r w:rsidRPr="0086742A">
        <w:rPr>
          <w:rFonts w:ascii="Times New Roman" w:eastAsia="標楷體" w:hAnsi="Times New Roman" w:cs="Times New Roman"/>
          <w:szCs w:val="24"/>
        </w:rPr>
        <w:t>長期照護訓練場所：</w:t>
      </w:r>
    </w:p>
    <w:p w:rsidR="00EC093D" w:rsidRPr="0086742A" w:rsidRDefault="00EC093D" w:rsidP="00EC093D">
      <w:pPr>
        <w:numPr>
          <w:ilvl w:val="0"/>
          <w:numId w:val="14"/>
        </w:numPr>
        <w:kinsoku w:val="0"/>
        <w:adjustRightInd w:val="0"/>
        <w:snapToGrid w:val="0"/>
        <w:spacing w:line="360" w:lineRule="exact"/>
        <w:jc w:val="both"/>
        <w:rPr>
          <w:rFonts w:ascii="Times New Roman" w:eastAsia="標楷體" w:hAnsi="Times New Roman" w:cs="Times New Roman"/>
          <w:szCs w:val="24"/>
        </w:rPr>
      </w:pPr>
      <w:r w:rsidRPr="0086742A">
        <w:rPr>
          <w:rFonts w:ascii="Times New Roman" w:eastAsia="標楷體" w:hAnsi="Times New Roman" w:cs="Times New Roman"/>
          <w:szCs w:val="24"/>
        </w:rPr>
        <w:t>機構式長期照護：成大醫院斗六分院護理之家</w:t>
      </w:r>
      <w:r w:rsidRPr="0086742A">
        <w:rPr>
          <w:rFonts w:ascii="Times New Roman" w:eastAsia="標楷體" w:hAnsi="Times New Roman" w:cs="Times New Roman"/>
          <w:szCs w:val="24"/>
        </w:rPr>
        <w:t>(</w:t>
      </w:r>
      <w:r w:rsidRPr="0086742A">
        <w:rPr>
          <w:rFonts w:ascii="Times New Roman" w:eastAsia="標楷體" w:hAnsi="Times New Roman" w:cs="Times New Roman"/>
          <w:szCs w:val="24"/>
        </w:rPr>
        <w:t>可視狀況調整</w:t>
      </w:r>
      <w:r w:rsidRPr="0086742A">
        <w:rPr>
          <w:rFonts w:ascii="Times New Roman" w:eastAsia="標楷體" w:hAnsi="Times New Roman" w:cs="Times New Roman"/>
          <w:szCs w:val="24"/>
        </w:rPr>
        <w:t xml:space="preserve">) </w:t>
      </w:r>
    </w:p>
    <w:p w:rsidR="00EC093D" w:rsidRPr="0086742A" w:rsidRDefault="00EC093D" w:rsidP="00EC093D">
      <w:pPr>
        <w:numPr>
          <w:ilvl w:val="0"/>
          <w:numId w:val="14"/>
        </w:numPr>
        <w:kinsoku w:val="0"/>
        <w:adjustRightInd w:val="0"/>
        <w:snapToGrid w:val="0"/>
        <w:spacing w:line="360" w:lineRule="exact"/>
        <w:jc w:val="both"/>
        <w:rPr>
          <w:rFonts w:ascii="Times New Roman" w:eastAsia="標楷體" w:hAnsi="Times New Roman" w:cs="Times New Roman"/>
          <w:szCs w:val="24"/>
        </w:rPr>
      </w:pPr>
      <w:r w:rsidRPr="0086742A">
        <w:rPr>
          <w:rFonts w:ascii="Times New Roman" w:eastAsia="標楷體" w:hAnsi="Times New Roman" w:cs="Times New Roman"/>
          <w:szCs w:val="24"/>
        </w:rPr>
        <w:t>非機構式長期照護：成大醫院居家照護</w:t>
      </w:r>
    </w:p>
    <w:p w:rsidR="00EC093D" w:rsidRPr="0086742A" w:rsidRDefault="00EC093D" w:rsidP="00EC093D">
      <w:pPr>
        <w:numPr>
          <w:ilvl w:val="0"/>
          <w:numId w:val="9"/>
        </w:numPr>
        <w:kinsoku w:val="0"/>
        <w:autoSpaceDE w:val="0"/>
        <w:autoSpaceDN w:val="0"/>
        <w:adjustRightInd w:val="0"/>
        <w:snapToGrid w:val="0"/>
        <w:spacing w:line="360" w:lineRule="exact"/>
        <w:jc w:val="both"/>
        <w:rPr>
          <w:rFonts w:ascii="Times New Roman" w:eastAsia="標楷體" w:hAnsi="Times New Roman" w:cs="Times New Roman"/>
          <w:szCs w:val="24"/>
        </w:rPr>
      </w:pPr>
      <w:r w:rsidRPr="0086742A">
        <w:rPr>
          <w:rFonts w:ascii="Times New Roman" w:eastAsia="標楷體" w:hAnsi="Times New Roman" w:cs="Times New Roman"/>
          <w:szCs w:val="24"/>
        </w:rPr>
        <w:t>訓練計劃主持人</w:t>
      </w:r>
      <w:r w:rsidRPr="0086742A">
        <w:rPr>
          <w:rFonts w:ascii="Times New Roman" w:eastAsia="標楷體" w:hAnsi="Times New Roman" w:cs="Times New Roman"/>
          <w:szCs w:val="24"/>
        </w:rPr>
        <w:t>:</w:t>
      </w:r>
      <w:r w:rsidRPr="0086742A">
        <w:rPr>
          <w:rFonts w:ascii="Times New Roman" w:eastAsia="標楷體" w:hAnsi="Times New Roman" w:cs="Times New Roman"/>
          <w:kern w:val="0"/>
          <w:szCs w:val="24"/>
          <w:lang w:val="zh-TW"/>
        </w:rPr>
        <w:t>內科部老年科</w:t>
      </w:r>
      <w:r w:rsidRPr="0086742A">
        <w:rPr>
          <w:rFonts w:ascii="Times New Roman" w:eastAsia="標楷體" w:hAnsi="Times New Roman" w:cs="Times New Roman"/>
          <w:szCs w:val="24"/>
        </w:rPr>
        <w:t>張家銘醫師。</w:t>
      </w:r>
    </w:p>
    <w:p w:rsidR="00EC093D" w:rsidRPr="0086742A" w:rsidRDefault="00EC093D" w:rsidP="00EC093D">
      <w:pPr>
        <w:numPr>
          <w:ilvl w:val="0"/>
          <w:numId w:val="9"/>
        </w:numPr>
        <w:kinsoku w:val="0"/>
        <w:autoSpaceDE w:val="0"/>
        <w:autoSpaceDN w:val="0"/>
        <w:adjustRightInd w:val="0"/>
        <w:snapToGrid w:val="0"/>
        <w:spacing w:line="360" w:lineRule="exact"/>
        <w:jc w:val="both"/>
        <w:rPr>
          <w:rFonts w:ascii="Times New Roman" w:eastAsia="標楷體" w:hAnsi="Times New Roman" w:cs="Times New Roman"/>
          <w:kern w:val="0"/>
          <w:szCs w:val="24"/>
          <w:lang w:val="zh-TW"/>
        </w:rPr>
      </w:pPr>
      <w:r w:rsidRPr="0086742A">
        <w:rPr>
          <w:rFonts w:ascii="Times New Roman" w:eastAsia="標楷體" w:hAnsi="Times New Roman" w:cs="Times New Roman"/>
          <w:szCs w:val="24"/>
        </w:rPr>
        <w:t>訓練師資及</w:t>
      </w:r>
      <w:r w:rsidRPr="0086742A">
        <w:rPr>
          <w:rFonts w:ascii="Times New Roman" w:eastAsia="標楷體" w:hAnsi="Times New Roman" w:cs="Times New Roman"/>
          <w:kern w:val="0"/>
          <w:szCs w:val="24"/>
          <w:lang w:val="zh-TW"/>
        </w:rPr>
        <w:t>團隊成員：</w:t>
      </w:r>
    </w:p>
    <w:p w:rsidR="00EC093D" w:rsidRPr="0086742A" w:rsidRDefault="00EC093D" w:rsidP="00EC093D">
      <w:pPr>
        <w:kinsoku w:val="0"/>
        <w:adjustRightInd w:val="0"/>
        <w:snapToGrid w:val="0"/>
        <w:spacing w:line="360" w:lineRule="exact"/>
        <w:ind w:leftChars="472" w:left="1133"/>
        <w:jc w:val="both"/>
        <w:rPr>
          <w:rFonts w:ascii="Times New Roman" w:eastAsia="標楷體" w:hAnsi="Times New Roman" w:cs="Times New Roman"/>
          <w:kern w:val="0"/>
          <w:szCs w:val="24"/>
          <w:lang w:val="zh-TW"/>
        </w:rPr>
      </w:pPr>
      <w:r w:rsidRPr="0086742A">
        <w:rPr>
          <w:rFonts w:ascii="Times New Roman" w:eastAsia="標楷體" w:hAnsi="Times New Roman" w:cs="Times New Roman"/>
          <w:kern w:val="0"/>
          <w:szCs w:val="24"/>
          <w:lang w:val="zh-TW"/>
        </w:rPr>
        <w:t>老年醫學專科醫師、個案管理師、護理師、社工師、物理治療師、職能治療師、語言治療師、營養師、臨床藥師等，各司其職並相互溝通，除了醫療問題之處置外，各專業從其角度評估病患個人及其家庭狀況，並相互溝通，協助病患及其家人處理因疾病而引起的生活、情緒及相關的照護問題等。復健醫學、神經與精神醫學等科部專科醫師亦將參與教學，以及病患之照顧工作。</w:t>
      </w:r>
    </w:p>
    <w:p w:rsidR="00EC093D" w:rsidRPr="0086742A" w:rsidRDefault="00EC093D" w:rsidP="00EC093D">
      <w:pPr>
        <w:kinsoku w:val="0"/>
        <w:adjustRightInd w:val="0"/>
        <w:snapToGrid w:val="0"/>
        <w:spacing w:line="360" w:lineRule="exact"/>
        <w:ind w:leftChars="461" w:left="1106"/>
        <w:jc w:val="both"/>
        <w:rPr>
          <w:rFonts w:ascii="Times New Roman" w:eastAsia="標楷體" w:hAnsi="Times New Roman" w:cs="Times New Roman"/>
          <w:kern w:val="0"/>
          <w:szCs w:val="24"/>
          <w:lang w:val="zh-TW"/>
        </w:rPr>
      </w:pPr>
      <w:r w:rsidRPr="0086742A">
        <w:rPr>
          <w:rFonts w:ascii="Times New Roman" w:eastAsia="標楷體" w:hAnsi="Times New Roman" w:cs="Times New Roman"/>
          <w:szCs w:val="24"/>
        </w:rPr>
        <w:lastRenderedPageBreak/>
        <w:t>Ps.</w:t>
      </w:r>
      <w:r w:rsidRPr="0086742A">
        <w:rPr>
          <w:rFonts w:ascii="Times New Roman" w:eastAsia="標楷體" w:hAnsi="Times New Roman" w:cs="Times New Roman"/>
          <w:szCs w:val="24"/>
        </w:rPr>
        <w:t>目前老年醫學專科醫師盧豐華主任、張家銘醫師、楊登棋醫師、黃基彰醫師、孫健耀醫師、高齡醫學部羅玉岱醫師</w:t>
      </w:r>
    </w:p>
    <w:p w:rsidR="00EC093D" w:rsidRPr="0086742A" w:rsidRDefault="00EC093D" w:rsidP="00EC093D">
      <w:pPr>
        <w:numPr>
          <w:ilvl w:val="0"/>
          <w:numId w:val="9"/>
        </w:numPr>
        <w:kinsoku w:val="0"/>
        <w:autoSpaceDE w:val="0"/>
        <w:autoSpaceDN w:val="0"/>
        <w:adjustRightInd w:val="0"/>
        <w:snapToGrid w:val="0"/>
        <w:spacing w:line="360" w:lineRule="exact"/>
        <w:jc w:val="both"/>
        <w:rPr>
          <w:rFonts w:ascii="Times New Roman" w:eastAsia="標楷體" w:hAnsi="Times New Roman" w:cs="Times New Roman"/>
          <w:szCs w:val="24"/>
        </w:rPr>
      </w:pPr>
      <w:r w:rsidRPr="0086742A">
        <w:rPr>
          <w:rFonts w:ascii="Times New Roman" w:eastAsia="標楷體" w:hAnsi="Times New Roman" w:cs="Times New Roman"/>
          <w:szCs w:val="24"/>
        </w:rPr>
        <w:t>教學訓練內容：</w:t>
      </w:r>
    </w:p>
    <w:p w:rsidR="00EC093D" w:rsidRPr="0086742A" w:rsidRDefault="00EC093D" w:rsidP="00EC093D">
      <w:pPr>
        <w:numPr>
          <w:ilvl w:val="0"/>
          <w:numId w:val="15"/>
        </w:numPr>
        <w:kinsoku w:val="0"/>
        <w:adjustRightInd w:val="0"/>
        <w:snapToGrid w:val="0"/>
        <w:spacing w:line="360" w:lineRule="exact"/>
        <w:ind w:leftChars="500" w:left="1920" w:hangingChars="300" w:hanging="720"/>
        <w:jc w:val="both"/>
        <w:rPr>
          <w:rFonts w:ascii="Times New Roman" w:eastAsia="標楷體" w:hAnsi="Times New Roman" w:cs="Times New Roman"/>
          <w:szCs w:val="24"/>
        </w:rPr>
      </w:pPr>
      <w:r w:rsidRPr="0086742A">
        <w:rPr>
          <w:rFonts w:ascii="Times New Roman" w:eastAsia="標楷體" w:hAnsi="Times New Roman" w:cs="Times New Roman"/>
          <w:szCs w:val="24"/>
        </w:rPr>
        <w:t>老化與長壽的科學新知。</w:t>
      </w:r>
    </w:p>
    <w:p w:rsidR="00EC093D" w:rsidRPr="0086742A" w:rsidRDefault="00EC093D" w:rsidP="00EC093D">
      <w:pPr>
        <w:numPr>
          <w:ilvl w:val="0"/>
          <w:numId w:val="15"/>
        </w:numPr>
        <w:kinsoku w:val="0"/>
        <w:adjustRightInd w:val="0"/>
        <w:snapToGrid w:val="0"/>
        <w:spacing w:line="360" w:lineRule="exact"/>
        <w:ind w:leftChars="500" w:left="1920" w:hangingChars="300" w:hanging="720"/>
        <w:jc w:val="both"/>
        <w:rPr>
          <w:rFonts w:ascii="Times New Roman" w:eastAsia="標楷體" w:hAnsi="Times New Roman" w:cs="Times New Roman"/>
          <w:szCs w:val="24"/>
        </w:rPr>
      </w:pPr>
      <w:r w:rsidRPr="0086742A">
        <w:rPr>
          <w:rFonts w:ascii="Times New Roman" w:eastAsia="標楷體" w:hAnsi="Times New Roman" w:cs="Times New Roman"/>
          <w:szCs w:val="24"/>
        </w:rPr>
        <w:t>老年人的預防醫學與健康促進相關之知識。</w:t>
      </w:r>
    </w:p>
    <w:p w:rsidR="00EC093D" w:rsidRPr="0086742A" w:rsidRDefault="00EC093D" w:rsidP="00EC093D">
      <w:pPr>
        <w:numPr>
          <w:ilvl w:val="0"/>
          <w:numId w:val="15"/>
        </w:numPr>
        <w:kinsoku w:val="0"/>
        <w:adjustRightInd w:val="0"/>
        <w:snapToGrid w:val="0"/>
        <w:spacing w:line="360" w:lineRule="exact"/>
        <w:ind w:leftChars="500" w:left="1920" w:hangingChars="300" w:hanging="720"/>
        <w:jc w:val="both"/>
        <w:rPr>
          <w:rFonts w:ascii="Times New Roman" w:eastAsia="標楷體" w:hAnsi="Times New Roman" w:cs="Times New Roman"/>
          <w:szCs w:val="24"/>
        </w:rPr>
      </w:pPr>
      <w:r w:rsidRPr="0086742A">
        <w:rPr>
          <w:rFonts w:ascii="Times New Roman" w:eastAsia="標楷體" w:hAnsi="Times New Roman" w:cs="Times New Roman"/>
          <w:szCs w:val="24"/>
        </w:rPr>
        <w:t>適當使用病史詢問、理學檢查、心智功能評估及實驗室檢查等方法，從身體、心理、社會及功能等層面來評估老年病患。</w:t>
      </w:r>
    </w:p>
    <w:p w:rsidR="00EC093D" w:rsidRPr="0086742A" w:rsidRDefault="00EC093D" w:rsidP="00EC093D">
      <w:pPr>
        <w:numPr>
          <w:ilvl w:val="0"/>
          <w:numId w:val="15"/>
        </w:numPr>
        <w:kinsoku w:val="0"/>
        <w:adjustRightInd w:val="0"/>
        <w:snapToGrid w:val="0"/>
        <w:spacing w:line="360" w:lineRule="exact"/>
        <w:ind w:leftChars="500" w:left="1920" w:hangingChars="300" w:hanging="720"/>
        <w:jc w:val="both"/>
        <w:rPr>
          <w:rFonts w:ascii="Times New Roman" w:eastAsia="標楷體" w:hAnsi="Times New Roman" w:cs="Times New Roman"/>
          <w:szCs w:val="24"/>
        </w:rPr>
      </w:pPr>
      <w:r w:rsidRPr="0086742A">
        <w:rPr>
          <w:rFonts w:ascii="Times New Roman" w:eastAsia="標楷體" w:hAnsi="Times New Roman" w:cs="Times New Roman"/>
          <w:szCs w:val="24"/>
        </w:rPr>
        <w:t>學習與各種不同領域專業人員合作之運作模式，包括：其他專科醫師、護理師、社工師、復健師、營養師及藥師等。</w:t>
      </w:r>
    </w:p>
    <w:p w:rsidR="00EC093D" w:rsidRPr="0086742A" w:rsidRDefault="00EC093D" w:rsidP="00EC093D">
      <w:pPr>
        <w:numPr>
          <w:ilvl w:val="0"/>
          <w:numId w:val="15"/>
        </w:numPr>
        <w:kinsoku w:val="0"/>
        <w:adjustRightInd w:val="0"/>
        <w:snapToGrid w:val="0"/>
        <w:spacing w:line="360" w:lineRule="exact"/>
        <w:ind w:leftChars="500" w:left="1920" w:hangingChars="300" w:hanging="720"/>
        <w:jc w:val="both"/>
        <w:rPr>
          <w:rFonts w:ascii="Times New Roman" w:eastAsia="標楷體" w:hAnsi="Times New Roman" w:cs="Times New Roman"/>
          <w:szCs w:val="24"/>
        </w:rPr>
      </w:pPr>
      <w:r w:rsidRPr="0086742A">
        <w:rPr>
          <w:rFonts w:ascii="Times New Roman" w:eastAsia="標楷體" w:hAnsi="Times New Roman" w:cs="Times New Roman"/>
          <w:szCs w:val="24"/>
        </w:rPr>
        <w:t>常見老年病症候群之診斷、評估、處置和預防，包括跌倒、尿失禁、認知功能障礙、營養不良、譫妄、褥瘡及失眠等。</w:t>
      </w:r>
    </w:p>
    <w:p w:rsidR="00EC093D" w:rsidRPr="0086742A" w:rsidRDefault="00EC093D" w:rsidP="00EC093D">
      <w:pPr>
        <w:numPr>
          <w:ilvl w:val="0"/>
          <w:numId w:val="15"/>
        </w:numPr>
        <w:kinsoku w:val="0"/>
        <w:adjustRightInd w:val="0"/>
        <w:snapToGrid w:val="0"/>
        <w:spacing w:line="360" w:lineRule="exact"/>
        <w:ind w:leftChars="500" w:left="1920" w:hangingChars="300" w:hanging="720"/>
        <w:jc w:val="both"/>
        <w:rPr>
          <w:rFonts w:ascii="Times New Roman" w:eastAsia="標楷體" w:hAnsi="Times New Roman" w:cs="Times New Roman"/>
          <w:szCs w:val="24"/>
        </w:rPr>
      </w:pPr>
      <w:r w:rsidRPr="0086742A">
        <w:rPr>
          <w:rFonts w:ascii="Times New Roman" w:eastAsia="標楷體" w:hAnsi="Times New Roman" w:cs="Times New Roman"/>
          <w:szCs w:val="24"/>
        </w:rPr>
        <w:t>老年人常見疾病或老年人不同於年輕人表現之各種疾病的診治。</w:t>
      </w:r>
    </w:p>
    <w:p w:rsidR="00EC093D" w:rsidRPr="0086742A" w:rsidRDefault="00EC093D" w:rsidP="00EC093D">
      <w:pPr>
        <w:numPr>
          <w:ilvl w:val="0"/>
          <w:numId w:val="15"/>
        </w:numPr>
        <w:kinsoku w:val="0"/>
        <w:adjustRightInd w:val="0"/>
        <w:snapToGrid w:val="0"/>
        <w:spacing w:line="360" w:lineRule="exact"/>
        <w:ind w:leftChars="500" w:left="1920" w:hangingChars="300" w:hanging="720"/>
        <w:jc w:val="both"/>
        <w:rPr>
          <w:rFonts w:ascii="Times New Roman" w:eastAsia="標楷體" w:hAnsi="Times New Roman" w:cs="Times New Roman"/>
          <w:szCs w:val="24"/>
        </w:rPr>
      </w:pPr>
      <w:r w:rsidRPr="0086742A">
        <w:rPr>
          <w:rFonts w:ascii="Times New Roman" w:eastAsia="標楷體" w:hAnsi="Times New Roman" w:cs="Times New Roman"/>
          <w:szCs w:val="24"/>
        </w:rPr>
        <w:t>老年人之用藥問題。</w:t>
      </w:r>
    </w:p>
    <w:p w:rsidR="00EC093D" w:rsidRPr="0086742A" w:rsidRDefault="00EC093D" w:rsidP="00EC093D">
      <w:pPr>
        <w:numPr>
          <w:ilvl w:val="0"/>
          <w:numId w:val="15"/>
        </w:numPr>
        <w:kinsoku w:val="0"/>
        <w:adjustRightInd w:val="0"/>
        <w:snapToGrid w:val="0"/>
        <w:spacing w:line="360" w:lineRule="exact"/>
        <w:ind w:leftChars="500" w:left="1920" w:hangingChars="300" w:hanging="720"/>
        <w:jc w:val="both"/>
        <w:rPr>
          <w:rFonts w:ascii="Times New Roman" w:eastAsia="標楷體" w:hAnsi="Times New Roman" w:cs="Times New Roman"/>
          <w:szCs w:val="24"/>
        </w:rPr>
      </w:pPr>
      <w:r w:rsidRPr="0086742A">
        <w:rPr>
          <w:rFonts w:ascii="Times New Roman" w:eastAsia="標楷體" w:hAnsi="Times New Roman" w:cs="Times New Roman"/>
          <w:szCs w:val="24"/>
        </w:rPr>
        <w:t>老年人心理及社會問題之處置。</w:t>
      </w:r>
    </w:p>
    <w:p w:rsidR="00EC093D" w:rsidRPr="0086742A" w:rsidRDefault="00EC093D" w:rsidP="00EC093D">
      <w:pPr>
        <w:numPr>
          <w:ilvl w:val="0"/>
          <w:numId w:val="15"/>
        </w:numPr>
        <w:kinsoku w:val="0"/>
        <w:adjustRightInd w:val="0"/>
        <w:snapToGrid w:val="0"/>
        <w:spacing w:line="360" w:lineRule="exact"/>
        <w:ind w:leftChars="500" w:left="1920" w:hangingChars="300" w:hanging="720"/>
        <w:jc w:val="both"/>
        <w:rPr>
          <w:rFonts w:ascii="Times New Roman" w:eastAsia="標楷體" w:hAnsi="Times New Roman" w:cs="Times New Roman"/>
          <w:szCs w:val="24"/>
        </w:rPr>
      </w:pPr>
      <w:r w:rsidRPr="0086742A">
        <w:rPr>
          <w:rFonts w:ascii="Times New Roman" w:eastAsia="標楷體" w:hAnsi="Times New Roman" w:cs="Times New Roman"/>
          <w:szCs w:val="24"/>
        </w:rPr>
        <w:t>老年人服務之經濟層面考量。</w:t>
      </w:r>
    </w:p>
    <w:p w:rsidR="00EC093D" w:rsidRPr="0086742A" w:rsidRDefault="00EC093D" w:rsidP="00EC093D">
      <w:pPr>
        <w:numPr>
          <w:ilvl w:val="0"/>
          <w:numId w:val="15"/>
        </w:numPr>
        <w:kinsoku w:val="0"/>
        <w:adjustRightInd w:val="0"/>
        <w:snapToGrid w:val="0"/>
        <w:spacing w:line="360" w:lineRule="exact"/>
        <w:ind w:leftChars="500" w:left="1920" w:hangingChars="300" w:hanging="720"/>
        <w:jc w:val="both"/>
        <w:rPr>
          <w:rFonts w:ascii="Times New Roman" w:eastAsia="標楷體" w:hAnsi="Times New Roman" w:cs="Times New Roman"/>
          <w:szCs w:val="24"/>
        </w:rPr>
      </w:pPr>
      <w:r w:rsidRPr="0086742A">
        <w:rPr>
          <w:rFonts w:ascii="Times New Roman" w:eastAsia="標楷體" w:hAnsi="Times New Roman" w:cs="Times New Roman"/>
          <w:szCs w:val="24"/>
        </w:rPr>
        <w:t>老年醫學相關的倫理與法律問題。</w:t>
      </w:r>
    </w:p>
    <w:p w:rsidR="00EC093D" w:rsidRPr="0086742A" w:rsidRDefault="00EC093D" w:rsidP="00EC093D">
      <w:pPr>
        <w:numPr>
          <w:ilvl w:val="0"/>
          <w:numId w:val="15"/>
        </w:numPr>
        <w:kinsoku w:val="0"/>
        <w:adjustRightInd w:val="0"/>
        <w:snapToGrid w:val="0"/>
        <w:spacing w:line="360" w:lineRule="exact"/>
        <w:ind w:leftChars="400" w:left="1680" w:hangingChars="300" w:hanging="720"/>
        <w:jc w:val="both"/>
        <w:rPr>
          <w:rFonts w:ascii="Times New Roman" w:eastAsia="標楷體" w:hAnsi="Times New Roman" w:cs="Times New Roman"/>
          <w:szCs w:val="24"/>
        </w:rPr>
      </w:pPr>
      <w:r w:rsidRPr="0086742A">
        <w:rPr>
          <w:rFonts w:ascii="Times New Roman" w:eastAsia="標楷體" w:hAnsi="Times New Roman" w:cs="Times New Roman"/>
          <w:szCs w:val="24"/>
        </w:rPr>
        <w:t>老年病患的復健原則。</w:t>
      </w:r>
    </w:p>
    <w:p w:rsidR="00EC093D" w:rsidRPr="0086742A" w:rsidRDefault="00EC093D" w:rsidP="00EC093D">
      <w:pPr>
        <w:numPr>
          <w:ilvl w:val="0"/>
          <w:numId w:val="15"/>
        </w:numPr>
        <w:kinsoku w:val="0"/>
        <w:adjustRightInd w:val="0"/>
        <w:snapToGrid w:val="0"/>
        <w:spacing w:line="360" w:lineRule="exact"/>
        <w:ind w:leftChars="400" w:left="1680" w:hangingChars="300" w:hanging="720"/>
        <w:jc w:val="both"/>
        <w:rPr>
          <w:rFonts w:ascii="Times New Roman" w:eastAsia="標楷體" w:hAnsi="Times New Roman" w:cs="Times New Roman"/>
          <w:szCs w:val="24"/>
        </w:rPr>
      </w:pPr>
      <w:r w:rsidRPr="0086742A">
        <w:rPr>
          <w:rFonts w:ascii="Times New Roman" w:eastAsia="標楷體" w:hAnsi="Times New Roman" w:cs="Times New Roman"/>
          <w:szCs w:val="24"/>
        </w:rPr>
        <w:t>長期照護機構內住民之處置。</w:t>
      </w:r>
    </w:p>
    <w:p w:rsidR="00EC093D" w:rsidRPr="0086742A" w:rsidRDefault="00EC093D" w:rsidP="00EC093D">
      <w:pPr>
        <w:numPr>
          <w:ilvl w:val="0"/>
          <w:numId w:val="15"/>
        </w:numPr>
        <w:kinsoku w:val="0"/>
        <w:adjustRightInd w:val="0"/>
        <w:snapToGrid w:val="0"/>
        <w:spacing w:line="360" w:lineRule="exact"/>
        <w:ind w:leftChars="400" w:left="1680" w:hangingChars="300" w:hanging="720"/>
        <w:jc w:val="both"/>
        <w:rPr>
          <w:rFonts w:ascii="Times New Roman" w:eastAsia="標楷體" w:hAnsi="Times New Roman" w:cs="Times New Roman"/>
          <w:szCs w:val="24"/>
        </w:rPr>
      </w:pPr>
      <w:r w:rsidRPr="0086742A">
        <w:rPr>
          <w:rFonts w:ascii="Times New Roman" w:eastAsia="標楷體" w:hAnsi="Times New Roman" w:cs="Times New Roman"/>
          <w:szCs w:val="24"/>
        </w:rPr>
        <w:t>非機構式長期</w:t>
      </w:r>
      <w:proofErr w:type="gramStart"/>
      <w:r w:rsidRPr="0086742A">
        <w:rPr>
          <w:rFonts w:ascii="Times New Roman" w:eastAsia="標楷體" w:hAnsi="Times New Roman" w:cs="Times New Roman"/>
          <w:szCs w:val="24"/>
        </w:rPr>
        <w:t>照護收案</w:t>
      </w:r>
      <w:proofErr w:type="gramEnd"/>
      <w:r w:rsidRPr="0086742A">
        <w:rPr>
          <w:rFonts w:ascii="Times New Roman" w:eastAsia="標楷體" w:hAnsi="Times New Roman" w:cs="Times New Roman"/>
          <w:szCs w:val="24"/>
        </w:rPr>
        <w:t>個案之照顧。</w:t>
      </w:r>
    </w:p>
    <w:p w:rsidR="00EC093D" w:rsidRPr="0086742A" w:rsidRDefault="00EC093D" w:rsidP="00EC093D">
      <w:pPr>
        <w:numPr>
          <w:ilvl w:val="0"/>
          <w:numId w:val="15"/>
        </w:numPr>
        <w:kinsoku w:val="0"/>
        <w:adjustRightInd w:val="0"/>
        <w:snapToGrid w:val="0"/>
        <w:spacing w:line="360" w:lineRule="exact"/>
        <w:ind w:leftChars="400" w:left="1680" w:hangingChars="300" w:hanging="720"/>
        <w:jc w:val="both"/>
        <w:rPr>
          <w:rFonts w:ascii="Times New Roman" w:eastAsia="標楷體" w:hAnsi="Times New Roman" w:cs="Times New Roman"/>
          <w:szCs w:val="24"/>
        </w:rPr>
      </w:pPr>
      <w:r w:rsidRPr="0086742A">
        <w:rPr>
          <w:rFonts w:ascii="Times New Roman" w:eastAsia="標楷體" w:hAnsi="Times New Roman" w:cs="Times New Roman"/>
          <w:szCs w:val="24"/>
        </w:rPr>
        <w:t>老年病患之照會及轉</w:t>
      </w:r>
      <w:proofErr w:type="gramStart"/>
      <w:r w:rsidRPr="0086742A">
        <w:rPr>
          <w:rFonts w:ascii="Times New Roman" w:eastAsia="標楷體" w:hAnsi="Times New Roman" w:cs="Times New Roman"/>
          <w:szCs w:val="24"/>
        </w:rPr>
        <w:t>介</w:t>
      </w:r>
      <w:proofErr w:type="gramEnd"/>
      <w:r w:rsidRPr="0086742A">
        <w:rPr>
          <w:rFonts w:ascii="Times New Roman" w:eastAsia="標楷體" w:hAnsi="Times New Roman" w:cs="Times New Roman"/>
          <w:szCs w:val="24"/>
        </w:rPr>
        <w:t>。</w:t>
      </w:r>
    </w:p>
    <w:p w:rsidR="00EC093D" w:rsidRPr="0086742A" w:rsidRDefault="00EC093D" w:rsidP="00EC093D">
      <w:pPr>
        <w:numPr>
          <w:ilvl w:val="0"/>
          <w:numId w:val="15"/>
        </w:numPr>
        <w:kinsoku w:val="0"/>
        <w:adjustRightInd w:val="0"/>
        <w:snapToGrid w:val="0"/>
        <w:spacing w:line="360" w:lineRule="exact"/>
        <w:ind w:leftChars="400" w:left="1680" w:hangingChars="300" w:hanging="720"/>
        <w:jc w:val="both"/>
        <w:rPr>
          <w:rFonts w:ascii="Times New Roman" w:eastAsia="標楷體" w:hAnsi="Times New Roman" w:cs="Times New Roman"/>
          <w:szCs w:val="24"/>
        </w:rPr>
      </w:pPr>
      <w:r w:rsidRPr="0086742A">
        <w:rPr>
          <w:rFonts w:ascii="Times New Roman" w:eastAsia="標楷體" w:hAnsi="Times New Roman" w:cs="Times New Roman"/>
          <w:szCs w:val="24"/>
        </w:rPr>
        <w:t>手術前之</w:t>
      </w:r>
      <w:proofErr w:type="gramStart"/>
      <w:r w:rsidRPr="0086742A">
        <w:rPr>
          <w:rFonts w:ascii="Times New Roman" w:eastAsia="標楷體" w:hAnsi="Times New Roman" w:cs="Times New Roman"/>
          <w:szCs w:val="24"/>
        </w:rPr>
        <w:t>評估與術後</w:t>
      </w:r>
      <w:proofErr w:type="gramEnd"/>
      <w:r w:rsidRPr="0086742A">
        <w:rPr>
          <w:rFonts w:ascii="Times New Roman" w:eastAsia="標楷體" w:hAnsi="Times New Roman" w:cs="Times New Roman"/>
          <w:szCs w:val="24"/>
        </w:rPr>
        <w:t>照顧。</w:t>
      </w:r>
    </w:p>
    <w:p w:rsidR="00EC093D" w:rsidRPr="0086742A" w:rsidRDefault="00EC093D" w:rsidP="00EC093D">
      <w:pPr>
        <w:numPr>
          <w:ilvl w:val="0"/>
          <w:numId w:val="15"/>
        </w:numPr>
        <w:kinsoku w:val="0"/>
        <w:adjustRightInd w:val="0"/>
        <w:snapToGrid w:val="0"/>
        <w:spacing w:line="360" w:lineRule="exact"/>
        <w:ind w:leftChars="400" w:left="1680" w:hangingChars="300" w:hanging="720"/>
        <w:jc w:val="both"/>
        <w:rPr>
          <w:rFonts w:ascii="Times New Roman" w:eastAsia="標楷體" w:hAnsi="Times New Roman" w:cs="Times New Roman"/>
          <w:szCs w:val="24"/>
        </w:rPr>
      </w:pPr>
      <w:proofErr w:type="gramStart"/>
      <w:r w:rsidRPr="0086742A">
        <w:rPr>
          <w:rFonts w:ascii="Times New Roman" w:eastAsia="標楷體" w:hAnsi="Times New Roman" w:cs="Times New Roman"/>
          <w:szCs w:val="24"/>
        </w:rPr>
        <w:t>醫</w:t>
      </w:r>
      <w:proofErr w:type="gramEnd"/>
      <w:r w:rsidRPr="0086742A">
        <w:rPr>
          <w:rFonts w:ascii="Times New Roman" w:eastAsia="標楷體" w:hAnsi="Times New Roman" w:cs="Times New Roman"/>
          <w:szCs w:val="24"/>
        </w:rPr>
        <w:t>源性疾病之預防與處置。</w:t>
      </w:r>
    </w:p>
    <w:p w:rsidR="00EC093D" w:rsidRPr="0086742A" w:rsidRDefault="00EC093D" w:rsidP="00EC093D">
      <w:pPr>
        <w:numPr>
          <w:ilvl w:val="0"/>
          <w:numId w:val="15"/>
        </w:numPr>
        <w:kinsoku w:val="0"/>
        <w:adjustRightInd w:val="0"/>
        <w:snapToGrid w:val="0"/>
        <w:spacing w:line="360" w:lineRule="exact"/>
        <w:ind w:leftChars="400" w:left="1680" w:hangingChars="300" w:hanging="720"/>
        <w:jc w:val="both"/>
        <w:rPr>
          <w:rFonts w:ascii="Times New Roman" w:eastAsia="標楷體" w:hAnsi="Times New Roman" w:cs="Times New Roman"/>
          <w:szCs w:val="24"/>
        </w:rPr>
      </w:pPr>
      <w:r w:rsidRPr="0086742A">
        <w:rPr>
          <w:rFonts w:ascii="Times New Roman" w:eastAsia="標楷體" w:hAnsi="Times New Roman" w:cs="Times New Roman"/>
          <w:szCs w:val="24"/>
        </w:rPr>
        <w:t>老年病患之照會服務。</w:t>
      </w:r>
    </w:p>
    <w:p w:rsidR="00EC093D" w:rsidRPr="0086742A" w:rsidRDefault="00EC093D" w:rsidP="00EC093D">
      <w:pPr>
        <w:numPr>
          <w:ilvl w:val="0"/>
          <w:numId w:val="15"/>
        </w:numPr>
        <w:kinsoku w:val="0"/>
        <w:adjustRightInd w:val="0"/>
        <w:snapToGrid w:val="0"/>
        <w:spacing w:line="360" w:lineRule="exact"/>
        <w:ind w:leftChars="400" w:left="1680" w:hangingChars="300" w:hanging="720"/>
        <w:jc w:val="both"/>
        <w:rPr>
          <w:rFonts w:ascii="Times New Roman" w:eastAsia="標楷體" w:hAnsi="Times New Roman" w:cs="Times New Roman"/>
          <w:szCs w:val="24"/>
        </w:rPr>
      </w:pPr>
      <w:r w:rsidRPr="0086742A">
        <w:rPr>
          <w:rFonts w:ascii="Times New Roman" w:eastAsia="標楷體" w:hAnsi="Times New Roman" w:cs="Times New Roman"/>
          <w:szCs w:val="24"/>
        </w:rPr>
        <w:t>與老年人、家屬、同仁、專業學會及社會人士溝通之技巧。</w:t>
      </w:r>
    </w:p>
    <w:p w:rsidR="00EC093D" w:rsidRPr="0086742A" w:rsidRDefault="00EC093D" w:rsidP="00EC093D">
      <w:pPr>
        <w:numPr>
          <w:ilvl w:val="0"/>
          <w:numId w:val="15"/>
        </w:numPr>
        <w:kinsoku w:val="0"/>
        <w:adjustRightInd w:val="0"/>
        <w:snapToGrid w:val="0"/>
        <w:spacing w:line="360" w:lineRule="exact"/>
        <w:ind w:leftChars="400" w:left="1680" w:hangingChars="300" w:hanging="720"/>
        <w:jc w:val="both"/>
        <w:rPr>
          <w:rFonts w:ascii="Times New Roman" w:eastAsia="標楷體" w:hAnsi="Times New Roman" w:cs="Times New Roman"/>
          <w:szCs w:val="24"/>
        </w:rPr>
      </w:pPr>
      <w:r w:rsidRPr="0086742A">
        <w:rPr>
          <w:rFonts w:ascii="Times New Roman" w:eastAsia="標楷體" w:hAnsi="Times New Roman" w:cs="Times New Roman"/>
          <w:szCs w:val="24"/>
        </w:rPr>
        <w:t>了解老年人及其家屬可獲得之社會支持系統。</w:t>
      </w:r>
    </w:p>
    <w:p w:rsidR="00EC093D" w:rsidRPr="0086742A" w:rsidRDefault="00EC093D" w:rsidP="00EC093D">
      <w:pPr>
        <w:numPr>
          <w:ilvl w:val="0"/>
          <w:numId w:val="15"/>
        </w:numPr>
        <w:kinsoku w:val="0"/>
        <w:adjustRightInd w:val="0"/>
        <w:snapToGrid w:val="0"/>
        <w:spacing w:line="360" w:lineRule="exact"/>
        <w:ind w:leftChars="400" w:left="1680" w:hangingChars="300" w:hanging="720"/>
        <w:jc w:val="both"/>
        <w:rPr>
          <w:rFonts w:ascii="Times New Roman" w:eastAsia="標楷體" w:hAnsi="Times New Roman" w:cs="Times New Roman"/>
          <w:szCs w:val="24"/>
        </w:rPr>
      </w:pPr>
      <w:r w:rsidRPr="0086742A">
        <w:rPr>
          <w:rFonts w:ascii="Times New Roman" w:eastAsia="標楷體" w:hAnsi="Times New Roman" w:cs="Times New Roman"/>
          <w:szCs w:val="24"/>
        </w:rPr>
        <w:t>老年醫學相關的研究方法。</w:t>
      </w:r>
    </w:p>
    <w:p w:rsidR="00EC093D" w:rsidRPr="0086742A" w:rsidRDefault="00EC093D" w:rsidP="00EC093D">
      <w:pPr>
        <w:numPr>
          <w:ilvl w:val="0"/>
          <w:numId w:val="15"/>
        </w:numPr>
        <w:kinsoku w:val="0"/>
        <w:adjustRightInd w:val="0"/>
        <w:snapToGrid w:val="0"/>
        <w:spacing w:line="360" w:lineRule="exact"/>
        <w:ind w:leftChars="300" w:left="1440" w:hangingChars="300" w:hanging="720"/>
        <w:jc w:val="both"/>
        <w:rPr>
          <w:rFonts w:ascii="Times New Roman" w:eastAsia="標楷體" w:hAnsi="Times New Roman" w:cs="Times New Roman"/>
          <w:szCs w:val="24"/>
        </w:rPr>
      </w:pPr>
      <w:r w:rsidRPr="0086742A">
        <w:rPr>
          <w:rFonts w:ascii="Times New Roman" w:eastAsia="標楷體" w:hAnsi="Times New Roman" w:cs="Times New Roman"/>
          <w:szCs w:val="24"/>
        </w:rPr>
        <w:t>老年醫學相關的教學與行政工作之執行。</w:t>
      </w:r>
    </w:p>
    <w:p w:rsidR="00EC093D" w:rsidRPr="0086742A" w:rsidRDefault="00EC093D" w:rsidP="00EC093D">
      <w:pPr>
        <w:numPr>
          <w:ilvl w:val="0"/>
          <w:numId w:val="9"/>
        </w:numPr>
        <w:kinsoku w:val="0"/>
        <w:autoSpaceDE w:val="0"/>
        <w:autoSpaceDN w:val="0"/>
        <w:adjustRightInd w:val="0"/>
        <w:snapToGrid w:val="0"/>
        <w:spacing w:line="360" w:lineRule="exact"/>
        <w:ind w:left="1134" w:hanging="567"/>
        <w:jc w:val="both"/>
        <w:rPr>
          <w:rFonts w:ascii="Times New Roman" w:eastAsia="標楷體" w:hAnsi="Times New Roman" w:cs="Times New Roman"/>
          <w:spacing w:val="14"/>
          <w:szCs w:val="24"/>
        </w:rPr>
      </w:pPr>
      <w:r w:rsidRPr="0086742A">
        <w:rPr>
          <w:rFonts w:ascii="Times New Roman" w:eastAsia="標楷體" w:hAnsi="Times New Roman" w:cs="Times New Roman"/>
          <w:spacing w:val="14"/>
          <w:szCs w:val="24"/>
        </w:rPr>
        <w:t>訓練</w:t>
      </w:r>
      <w:r w:rsidRPr="0086742A">
        <w:rPr>
          <w:rFonts w:ascii="Times New Roman" w:eastAsia="標楷體" w:hAnsi="Times New Roman" w:cs="Times New Roman"/>
          <w:szCs w:val="24"/>
        </w:rPr>
        <w:t>期限</w:t>
      </w:r>
      <w:r w:rsidRPr="0086742A">
        <w:rPr>
          <w:rFonts w:ascii="Times New Roman" w:eastAsia="標楷體" w:hAnsi="Times New Roman" w:cs="Times New Roman"/>
          <w:spacing w:val="14"/>
          <w:szCs w:val="24"/>
        </w:rPr>
        <w:t>：</w:t>
      </w:r>
      <w:proofErr w:type="gramStart"/>
      <w:r w:rsidRPr="0086742A">
        <w:rPr>
          <w:rFonts w:ascii="Times New Roman" w:eastAsia="標楷體" w:hAnsi="Times New Roman" w:cs="Times New Roman"/>
          <w:spacing w:val="14"/>
          <w:szCs w:val="24"/>
        </w:rPr>
        <w:t>一</w:t>
      </w:r>
      <w:proofErr w:type="gramEnd"/>
      <w:r w:rsidRPr="0086742A">
        <w:rPr>
          <w:rFonts w:ascii="Times New Roman" w:eastAsia="標楷體" w:hAnsi="Times New Roman" w:cs="Times New Roman"/>
          <w:spacing w:val="14"/>
          <w:szCs w:val="24"/>
        </w:rPr>
        <w:t>至兩年</w:t>
      </w:r>
      <w:r w:rsidRPr="0086742A">
        <w:rPr>
          <w:rFonts w:ascii="Times New Roman" w:eastAsia="標楷體" w:hAnsi="Times New Roman" w:cs="Times New Roman"/>
          <w:spacing w:val="14"/>
          <w:szCs w:val="24"/>
        </w:rPr>
        <w:t>(</w:t>
      </w:r>
      <w:r w:rsidRPr="0086742A">
        <w:rPr>
          <w:rFonts w:ascii="Times New Roman" w:eastAsia="標楷體" w:hAnsi="Times New Roman" w:cs="Times New Roman"/>
          <w:spacing w:val="14"/>
          <w:szCs w:val="24"/>
        </w:rPr>
        <w:t>臨床照護訓練一年、研究及教學訓練一年</w:t>
      </w:r>
      <w:r w:rsidRPr="0086742A">
        <w:rPr>
          <w:rFonts w:ascii="Times New Roman" w:eastAsia="標楷體" w:hAnsi="Times New Roman" w:cs="Times New Roman"/>
          <w:spacing w:val="14"/>
          <w:szCs w:val="24"/>
        </w:rPr>
        <w:t>)</w:t>
      </w:r>
      <w:r w:rsidRPr="0086742A">
        <w:rPr>
          <w:rFonts w:ascii="Times New Roman" w:eastAsia="標楷體" w:hAnsi="Times New Roman" w:cs="Times New Roman"/>
          <w:spacing w:val="14"/>
          <w:szCs w:val="24"/>
        </w:rPr>
        <w:t>。</w:t>
      </w:r>
    </w:p>
    <w:p w:rsidR="00EC093D" w:rsidRPr="0086742A" w:rsidRDefault="00EC093D" w:rsidP="00EC093D">
      <w:pPr>
        <w:numPr>
          <w:ilvl w:val="0"/>
          <w:numId w:val="9"/>
        </w:numPr>
        <w:kinsoku w:val="0"/>
        <w:autoSpaceDE w:val="0"/>
        <w:autoSpaceDN w:val="0"/>
        <w:adjustRightInd w:val="0"/>
        <w:snapToGrid w:val="0"/>
        <w:spacing w:line="360" w:lineRule="exact"/>
        <w:ind w:left="1140" w:hanging="567"/>
        <w:jc w:val="both"/>
        <w:rPr>
          <w:rFonts w:ascii="Times New Roman" w:eastAsia="標楷體" w:hAnsi="Times New Roman" w:cs="Times New Roman"/>
          <w:spacing w:val="14"/>
          <w:szCs w:val="24"/>
        </w:rPr>
      </w:pPr>
      <w:r w:rsidRPr="0086742A">
        <w:rPr>
          <w:rFonts w:ascii="Times New Roman" w:eastAsia="標楷體" w:hAnsi="Times New Roman" w:cs="Times New Roman"/>
          <w:spacing w:val="14"/>
          <w:szCs w:val="28"/>
        </w:rPr>
        <w:t>訓練對象：凡完成教學醫院之內科、家庭醫學科、神經、精神、復健科或急診醫學科住院醫師訓練，並持有專科醫師證書或專科醫師完訓證明者，得申請接受老年醫學專科醫師訓練。</w:t>
      </w:r>
    </w:p>
    <w:p w:rsidR="00EC093D" w:rsidRPr="0086742A" w:rsidRDefault="00EC093D" w:rsidP="00EC093D">
      <w:pPr>
        <w:numPr>
          <w:ilvl w:val="0"/>
          <w:numId w:val="9"/>
        </w:numPr>
        <w:kinsoku w:val="0"/>
        <w:autoSpaceDE w:val="0"/>
        <w:autoSpaceDN w:val="0"/>
        <w:adjustRightInd w:val="0"/>
        <w:snapToGrid w:val="0"/>
        <w:spacing w:line="360" w:lineRule="exact"/>
        <w:ind w:left="1134" w:hanging="567"/>
        <w:jc w:val="both"/>
        <w:rPr>
          <w:rFonts w:ascii="Times New Roman" w:eastAsia="標楷體" w:hAnsi="Times New Roman" w:cs="Times New Roman"/>
          <w:spacing w:val="14"/>
          <w:sz w:val="32"/>
          <w:szCs w:val="24"/>
        </w:rPr>
      </w:pPr>
      <w:r w:rsidRPr="0086742A">
        <w:rPr>
          <w:rFonts w:ascii="Times New Roman" w:eastAsia="標楷體" w:hAnsi="Times New Roman" w:cs="Times New Roman"/>
          <w:spacing w:val="14"/>
          <w:szCs w:val="24"/>
        </w:rPr>
        <w:t>訓練來源：</w:t>
      </w:r>
    </w:p>
    <w:p w:rsidR="00EC093D" w:rsidRPr="0086742A" w:rsidRDefault="00EC093D" w:rsidP="00EC093D">
      <w:pPr>
        <w:numPr>
          <w:ilvl w:val="0"/>
          <w:numId w:val="16"/>
        </w:numPr>
        <w:kinsoku w:val="0"/>
        <w:adjustRightInd w:val="0"/>
        <w:snapToGrid w:val="0"/>
        <w:spacing w:line="360" w:lineRule="exact"/>
        <w:ind w:left="1815" w:hanging="794"/>
        <w:jc w:val="both"/>
        <w:rPr>
          <w:rFonts w:ascii="Times New Roman" w:eastAsia="標楷體" w:hAnsi="Times New Roman" w:cs="Times New Roman"/>
          <w:bCs/>
          <w:spacing w:val="14"/>
          <w:szCs w:val="24"/>
          <w:lang w:val="x-none" w:eastAsia="x-none"/>
        </w:rPr>
      </w:pPr>
      <w:proofErr w:type="spellStart"/>
      <w:r w:rsidRPr="0086742A">
        <w:rPr>
          <w:rFonts w:ascii="Times New Roman" w:eastAsia="標楷體" w:hAnsi="Times New Roman" w:cs="Times New Roman"/>
          <w:spacing w:val="14"/>
          <w:szCs w:val="24"/>
          <w:lang w:val="x-none" w:eastAsia="x-none"/>
        </w:rPr>
        <w:t>本院：完成內科</w:t>
      </w:r>
      <w:r w:rsidRPr="0086742A">
        <w:rPr>
          <w:rFonts w:ascii="Times New Roman" w:eastAsia="標楷體" w:hAnsi="Times New Roman" w:cs="Times New Roman"/>
          <w:bCs/>
          <w:spacing w:val="14"/>
          <w:szCs w:val="24"/>
          <w:lang w:val="x-none" w:eastAsia="x-none"/>
        </w:rPr>
        <w:t>、家庭醫學科、神經、精神、復健科或急診醫學科住院醫師訓練，並持有專科醫師證書或專科醫師完訓證明者</w:t>
      </w:r>
      <w:proofErr w:type="spellEnd"/>
      <w:r w:rsidRPr="0086742A">
        <w:rPr>
          <w:rFonts w:ascii="Times New Roman" w:eastAsia="標楷體" w:hAnsi="Times New Roman" w:cs="Times New Roman"/>
          <w:spacing w:val="14"/>
          <w:szCs w:val="24"/>
          <w:lang w:val="x-none" w:eastAsia="x-none"/>
        </w:rPr>
        <w:t>。</w:t>
      </w:r>
    </w:p>
    <w:p w:rsidR="00EC093D" w:rsidRPr="0086742A" w:rsidRDefault="00EC093D" w:rsidP="00EC093D">
      <w:pPr>
        <w:numPr>
          <w:ilvl w:val="0"/>
          <w:numId w:val="16"/>
        </w:numPr>
        <w:kinsoku w:val="0"/>
        <w:adjustRightInd w:val="0"/>
        <w:snapToGrid w:val="0"/>
        <w:spacing w:line="360" w:lineRule="exact"/>
        <w:ind w:left="1815" w:hanging="794"/>
        <w:jc w:val="both"/>
        <w:rPr>
          <w:rFonts w:ascii="Times New Roman" w:eastAsia="標楷體" w:hAnsi="Times New Roman" w:cs="Times New Roman"/>
          <w:bCs/>
          <w:spacing w:val="14"/>
          <w:szCs w:val="24"/>
          <w:lang w:val="x-none" w:eastAsia="x-none"/>
        </w:rPr>
      </w:pPr>
      <w:proofErr w:type="spellStart"/>
      <w:proofErr w:type="gramStart"/>
      <w:r w:rsidRPr="0086742A">
        <w:rPr>
          <w:rFonts w:ascii="Times New Roman" w:eastAsia="標楷體" w:hAnsi="Times New Roman" w:cs="Times New Roman"/>
          <w:spacing w:val="14"/>
          <w:szCs w:val="24"/>
          <w:lang w:val="x-none" w:eastAsia="x-none"/>
        </w:rPr>
        <w:t>外院</w:t>
      </w:r>
      <w:proofErr w:type="gramEnd"/>
      <w:r w:rsidRPr="0086742A">
        <w:rPr>
          <w:rFonts w:ascii="Times New Roman" w:eastAsia="標楷體" w:hAnsi="Times New Roman" w:cs="Times New Roman"/>
          <w:spacing w:val="14"/>
          <w:szCs w:val="24"/>
          <w:lang w:val="x-none" w:eastAsia="x-none"/>
        </w:rPr>
        <w:t>：凡持有</w:t>
      </w:r>
      <w:r w:rsidRPr="0086742A">
        <w:rPr>
          <w:rFonts w:ascii="Times New Roman" w:eastAsia="標楷體" w:hAnsi="Times New Roman" w:cs="Times New Roman"/>
          <w:spacing w:val="14"/>
          <w:szCs w:val="24"/>
          <w:lang w:val="x-none"/>
        </w:rPr>
        <w:t>衛生福利部</w:t>
      </w:r>
      <w:proofErr w:type="spellEnd"/>
      <w:r w:rsidRPr="0086742A">
        <w:rPr>
          <w:rFonts w:ascii="Times New Roman" w:eastAsia="標楷體" w:hAnsi="Times New Roman" w:cs="Times New Roman"/>
          <w:spacing w:val="14"/>
          <w:szCs w:val="24"/>
          <w:lang w:val="x-none" w:eastAsia="x-none"/>
        </w:rPr>
        <w:t>頒發之醫師證書，且曾完成教學醫院之內科</w:t>
      </w:r>
      <w:r w:rsidRPr="0086742A">
        <w:rPr>
          <w:rFonts w:ascii="Times New Roman" w:eastAsia="標楷體" w:hAnsi="Times New Roman" w:cs="Times New Roman"/>
          <w:bCs/>
          <w:spacing w:val="14"/>
          <w:szCs w:val="24"/>
          <w:lang w:val="x-none" w:eastAsia="x-none"/>
        </w:rPr>
        <w:t>、家庭醫學科、神經、精神、復健科或急診醫學科住院醫師訓練，並持有專科醫師證書或專科醫師完訓證明者</w:t>
      </w:r>
      <w:r w:rsidRPr="0086742A">
        <w:rPr>
          <w:rFonts w:ascii="Times New Roman" w:eastAsia="標楷體" w:hAnsi="Times New Roman" w:cs="Times New Roman"/>
          <w:spacing w:val="14"/>
          <w:szCs w:val="24"/>
          <w:lang w:val="x-none" w:eastAsia="x-none"/>
        </w:rPr>
        <w:t>。</w:t>
      </w:r>
    </w:p>
    <w:p w:rsidR="00EC093D" w:rsidRPr="0086742A" w:rsidRDefault="00EC093D" w:rsidP="00EC093D">
      <w:pPr>
        <w:numPr>
          <w:ilvl w:val="0"/>
          <w:numId w:val="9"/>
        </w:numPr>
        <w:kinsoku w:val="0"/>
        <w:adjustRightInd w:val="0"/>
        <w:snapToGrid w:val="0"/>
        <w:spacing w:line="360" w:lineRule="exact"/>
        <w:ind w:left="1134" w:hanging="564"/>
        <w:jc w:val="both"/>
        <w:rPr>
          <w:rFonts w:ascii="Times New Roman" w:eastAsia="標楷體" w:hAnsi="Times New Roman" w:cs="Times New Roman"/>
          <w:spacing w:val="14"/>
          <w:szCs w:val="24"/>
          <w:lang w:val="x-none"/>
        </w:rPr>
      </w:pPr>
      <w:r w:rsidRPr="0086742A">
        <w:rPr>
          <w:rFonts w:ascii="Times New Roman" w:eastAsia="標楷體" w:hAnsi="Times New Roman" w:cs="Times New Roman"/>
          <w:spacing w:val="14"/>
          <w:szCs w:val="24"/>
          <w:lang w:val="x-none"/>
        </w:rPr>
        <w:t>訓練原則</w:t>
      </w:r>
      <w:r w:rsidRPr="0086742A">
        <w:rPr>
          <w:rFonts w:ascii="Times New Roman" w:eastAsia="標楷體" w:hAnsi="Times New Roman" w:cs="Times New Roman"/>
          <w:spacing w:val="14"/>
          <w:szCs w:val="24"/>
          <w:lang w:val="x-none"/>
        </w:rPr>
        <w:t>:</w:t>
      </w:r>
    </w:p>
    <w:p w:rsidR="00EC093D" w:rsidRPr="0086742A" w:rsidRDefault="00EC093D" w:rsidP="00EC093D">
      <w:pPr>
        <w:widowControl/>
        <w:numPr>
          <w:ilvl w:val="0"/>
          <w:numId w:val="17"/>
        </w:numPr>
        <w:kinsoku w:val="0"/>
        <w:adjustRightInd w:val="0"/>
        <w:snapToGrid w:val="0"/>
        <w:spacing w:line="360" w:lineRule="exact"/>
        <w:ind w:left="1843" w:hanging="822"/>
        <w:jc w:val="both"/>
        <w:rPr>
          <w:rFonts w:ascii="Times New Roman" w:eastAsia="標楷體" w:hAnsi="Times New Roman" w:cs="Times New Roman"/>
          <w:kern w:val="0"/>
          <w:szCs w:val="24"/>
        </w:rPr>
      </w:pPr>
      <w:r w:rsidRPr="0086742A">
        <w:rPr>
          <w:rFonts w:ascii="Times New Roman" w:eastAsia="標楷體" w:hAnsi="Times New Roman" w:cs="Times New Roman"/>
          <w:kern w:val="0"/>
          <w:szCs w:val="24"/>
        </w:rPr>
        <w:lastRenderedPageBreak/>
        <w:t>專科醫師訓練時間至少一年，必要時得延長一年以從事老年醫學研究或師資培訓。其中包括神經科、精神科、及復健科相關之老年醫學訓練至少各一個月，老年醫學訓練單位急性病房至少三個月，長期照護（含機構式與非機構式）至少三個月及三個月選修課程</w:t>
      </w:r>
      <w:r w:rsidRPr="0086742A">
        <w:rPr>
          <w:rFonts w:ascii="Times New Roman" w:eastAsia="標楷體" w:hAnsi="Times New Roman" w:cs="Times New Roman"/>
          <w:kern w:val="0"/>
          <w:szCs w:val="24"/>
        </w:rPr>
        <w:t>(</w:t>
      </w:r>
      <w:r w:rsidRPr="0086742A">
        <w:rPr>
          <w:rFonts w:ascii="Times New Roman" w:eastAsia="標楷體" w:hAnsi="Times New Roman" w:cs="Times New Roman"/>
          <w:kern w:val="0"/>
          <w:szCs w:val="24"/>
        </w:rPr>
        <w:t>未具安寧緩和訓練背景資歷，應將安寧緩和列為必選</w:t>
      </w:r>
      <w:r w:rsidRPr="0086742A">
        <w:rPr>
          <w:rFonts w:ascii="Times New Roman" w:eastAsia="標楷體" w:hAnsi="Times New Roman" w:cs="Times New Roman"/>
          <w:kern w:val="0"/>
          <w:szCs w:val="24"/>
        </w:rPr>
        <w:t>)</w:t>
      </w:r>
      <w:r w:rsidRPr="0086742A">
        <w:rPr>
          <w:rFonts w:ascii="Times New Roman" w:eastAsia="標楷體" w:hAnsi="Times New Roman" w:cs="Times New Roman"/>
          <w:kern w:val="0"/>
          <w:szCs w:val="24"/>
        </w:rPr>
        <w:t>。訓練期間應接受至少半年（每週</w:t>
      </w:r>
      <w:r>
        <w:rPr>
          <w:rFonts w:ascii="Times New Roman" w:eastAsia="標楷體" w:hAnsi="Times New Roman" w:cs="Times New Roman" w:hint="eastAsia"/>
          <w:kern w:val="0"/>
          <w:szCs w:val="24"/>
        </w:rPr>
        <w:t>兩次，其他具次專科身分待訓人員每週一次以上</w:t>
      </w:r>
      <w:r w:rsidRPr="0086742A">
        <w:rPr>
          <w:rFonts w:ascii="Times New Roman" w:eastAsia="標楷體" w:hAnsi="Times New Roman" w:cs="Times New Roman"/>
          <w:kern w:val="0"/>
          <w:szCs w:val="24"/>
        </w:rPr>
        <w:t>）之老年醫學訓練單位的門診訓練。各訓練科別期間之訓練內容及地點，應依受訓醫師之原有專科背景，提出符合不同專科背景之訓練計畫。</w:t>
      </w:r>
    </w:p>
    <w:p w:rsidR="00EC093D" w:rsidRPr="0086742A" w:rsidRDefault="00EC093D" w:rsidP="00EC093D">
      <w:pPr>
        <w:widowControl/>
        <w:numPr>
          <w:ilvl w:val="0"/>
          <w:numId w:val="17"/>
        </w:numPr>
        <w:kinsoku w:val="0"/>
        <w:adjustRightInd w:val="0"/>
        <w:snapToGrid w:val="0"/>
        <w:spacing w:line="360" w:lineRule="exact"/>
        <w:ind w:left="1872" w:hanging="851"/>
        <w:jc w:val="both"/>
        <w:rPr>
          <w:rFonts w:ascii="Times New Roman" w:eastAsia="標楷體" w:hAnsi="Times New Roman" w:cs="Times New Roman"/>
          <w:kern w:val="0"/>
          <w:szCs w:val="24"/>
        </w:rPr>
      </w:pPr>
      <w:r w:rsidRPr="0086742A">
        <w:rPr>
          <w:rFonts w:ascii="Times New Roman" w:eastAsia="標楷體" w:hAnsi="Times New Roman" w:cs="Times New Roman"/>
          <w:kern w:val="0"/>
          <w:szCs w:val="24"/>
        </w:rPr>
        <w:t>具有神經科、精神科、復健科或急診醫學科等四科背景的醫師之老年醫學訓練計畫內容如下：</w:t>
      </w:r>
    </w:p>
    <w:p w:rsidR="00EC093D" w:rsidRPr="0086742A" w:rsidRDefault="00EC093D" w:rsidP="00EC093D">
      <w:pPr>
        <w:widowControl/>
        <w:numPr>
          <w:ilvl w:val="0"/>
          <w:numId w:val="18"/>
        </w:numPr>
        <w:kinsoku w:val="0"/>
        <w:adjustRightInd w:val="0"/>
        <w:snapToGrid w:val="0"/>
        <w:spacing w:line="360" w:lineRule="exact"/>
        <w:jc w:val="both"/>
        <w:rPr>
          <w:rFonts w:ascii="Times New Roman" w:eastAsia="標楷體" w:hAnsi="Times New Roman" w:cs="Times New Roman"/>
          <w:kern w:val="0"/>
          <w:szCs w:val="24"/>
        </w:rPr>
      </w:pPr>
      <w:r w:rsidRPr="0086742A">
        <w:rPr>
          <w:rFonts w:ascii="Times New Roman" w:eastAsia="標楷體" w:hAnsi="Times New Roman" w:cs="Times New Roman"/>
          <w:kern w:val="0"/>
          <w:szCs w:val="24"/>
        </w:rPr>
        <w:t>「神經科、精神科、及復健科相關之老年醫學訓練至少各一個月」共三個月中，將本身原主專科那一個月，改為一個月的老年醫學急性病房訓練。</w:t>
      </w:r>
    </w:p>
    <w:p w:rsidR="00EC093D" w:rsidRPr="0086742A" w:rsidRDefault="00EC093D" w:rsidP="00EC093D">
      <w:pPr>
        <w:widowControl/>
        <w:numPr>
          <w:ilvl w:val="0"/>
          <w:numId w:val="18"/>
        </w:numPr>
        <w:kinsoku w:val="0"/>
        <w:adjustRightInd w:val="0"/>
        <w:snapToGrid w:val="0"/>
        <w:spacing w:line="360" w:lineRule="exact"/>
        <w:jc w:val="both"/>
        <w:rPr>
          <w:rFonts w:ascii="Times New Roman" w:eastAsia="標楷體" w:hAnsi="Times New Roman" w:cs="Times New Roman"/>
          <w:kern w:val="0"/>
          <w:szCs w:val="24"/>
        </w:rPr>
      </w:pPr>
      <w:r w:rsidRPr="0086742A">
        <w:rPr>
          <w:rFonts w:ascii="Times New Roman" w:eastAsia="標楷體" w:hAnsi="Times New Roman" w:cs="Times New Roman"/>
          <w:kern w:val="0"/>
          <w:szCs w:val="24"/>
        </w:rPr>
        <w:t>老年醫學訓練單位急性病房至少三個月。</w:t>
      </w:r>
    </w:p>
    <w:p w:rsidR="00EC093D" w:rsidRPr="0086742A" w:rsidRDefault="00EC093D" w:rsidP="00EC093D">
      <w:pPr>
        <w:widowControl/>
        <w:numPr>
          <w:ilvl w:val="0"/>
          <w:numId w:val="18"/>
        </w:numPr>
        <w:kinsoku w:val="0"/>
        <w:adjustRightInd w:val="0"/>
        <w:snapToGrid w:val="0"/>
        <w:spacing w:line="360" w:lineRule="exact"/>
        <w:jc w:val="both"/>
        <w:rPr>
          <w:rFonts w:ascii="Times New Roman" w:eastAsia="標楷體" w:hAnsi="Times New Roman" w:cs="Times New Roman"/>
          <w:kern w:val="0"/>
          <w:szCs w:val="24"/>
        </w:rPr>
      </w:pPr>
      <w:r w:rsidRPr="0086742A">
        <w:rPr>
          <w:rFonts w:ascii="Times New Roman" w:eastAsia="標楷體" w:hAnsi="Times New Roman" w:cs="Times New Roman"/>
          <w:kern w:val="0"/>
          <w:szCs w:val="24"/>
        </w:rPr>
        <w:t>長期照護（含機構式與非機構式）至少三個月。</w:t>
      </w:r>
    </w:p>
    <w:p w:rsidR="00EC093D" w:rsidRPr="0086742A" w:rsidRDefault="00EC093D" w:rsidP="00EC093D">
      <w:pPr>
        <w:widowControl/>
        <w:numPr>
          <w:ilvl w:val="0"/>
          <w:numId w:val="18"/>
        </w:numPr>
        <w:kinsoku w:val="0"/>
        <w:adjustRightInd w:val="0"/>
        <w:snapToGrid w:val="0"/>
        <w:spacing w:line="360" w:lineRule="exact"/>
        <w:jc w:val="both"/>
        <w:rPr>
          <w:rFonts w:ascii="Times New Roman" w:eastAsia="標楷體" w:hAnsi="Times New Roman" w:cs="Times New Roman"/>
          <w:kern w:val="0"/>
          <w:szCs w:val="24"/>
        </w:rPr>
      </w:pPr>
      <w:r w:rsidRPr="0086742A">
        <w:rPr>
          <w:rFonts w:ascii="Times New Roman" w:eastAsia="標楷體" w:hAnsi="Times New Roman" w:cs="Times New Roman"/>
          <w:kern w:val="0"/>
          <w:szCs w:val="24"/>
        </w:rPr>
        <w:t>選修課程（未具安寧緩和訓練背景資歷，應將安寧緩和列為必選，其餘二</w:t>
      </w:r>
      <w:proofErr w:type="gramStart"/>
      <w:r w:rsidRPr="0086742A">
        <w:rPr>
          <w:rFonts w:ascii="Times New Roman" w:eastAsia="標楷體" w:hAnsi="Times New Roman" w:cs="Times New Roman"/>
          <w:kern w:val="0"/>
          <w:szCs w:val="24"/>
        </w:rPr>
        <w:t>個</w:t>
      </w:r>
      <w:proofErr w:type="gramEnd"/>
      <w:r w:rsidRPr="0086742A">
        <w:rPr>
          <w:rFonts w:ascii="Times New Roman" w:eastAsia="標楷體" w:hAnsi="Times New Roman" w:cs="Times New Roman"/>
          <w:kern w:val="0"/>
          <w:szCs w:val="24"/>
        </w:rPr>
        <w:t>月以內科醫學訓練優先）。</w:t>
      </w:r>
    </w:p>
    <w:p w:rsidR="00EC093D" w:rsidRPr="0086742A" w:rsidRDefault="00EC093D" w:rsidP="00EC093D">
      <w:pPr>
        <w:numPr>
          <w:ilvl w:val="0"/>
          <w:numId w:val="9"/>
        </w:numPr>
        <w:kinsoku w:val="0"/>
        <w:autoSpaceDE w:val="0"/>
        <w:autoSpaceDN w:val="0"/>
        <w:adjustRightInd w:val="0"/>
        <w:snapToGrid w:val="0"/>
        <w:spacing w:line="360" w:lineRule="exact"/>
        <w:jc w:val="both"/>
        <w:rPr>
          <w:rFonts w:ascii="Times New Roman" w:eastAsia="標楷體" w:hAnsi="Times New Roman" w:cs="Times New Roman"/>
          <w:spacing w:val="14"/>
          <w:szCs w:val="24"/>
        </w:rPr>
      </w:pPr>
      <w:r w:rsidRPr="0086742A">
        <w:rPr>
          <w:rFonts w:ascii="Times New Roman" w:eastAsia="標楷體" w:hAnsi="Times New Roman" w:cs="Times New Roman"/>
          <w:spacing w:val="14"/>
          <w:szCs w:val="24"/>
        </w:rPr>
        <w:t>教學</w:t>
      </w:r>
      <w:r w:rsidRPr="0086742A">
        <w:rPr>
          <w:rFonts w:ascii="Times New Roman" w:eastAsia="標楷體" w:hAnsi="Times New Roman" w:cs="Times New Roman"/>
          <w:szCs w:val="24"/>
        </w:rPr>
        <w:t>訓練</w:t>
      </w:r>
      <w:r w:rsidRPr="0086742A">
        <w:rPr>
          <w:rFonts w:ascii="Times New Roman" w:eastAsia="標楷體" w:hAnsi="Times New Roman" w:cs="Times New Roman"/>
          <w:spacing w:val="14"/>
          <w:szCs w:val="24"/>
        </w:rPr>
        <w:t>方式：</w:t>
      </w:r>
    </w:p>
    <w:p w:rsidR="00EC093D" w:rsidRPr="0086742A" w:rsidRDefault="00EC093D" w:rsidP="00EC093D">
      <w:pPr>
        <w:kinsoku w:val="0"/>
        <w:adjustRightInd w:val="0"/>
        <w:snapToGrid w:val="0"/>
        <w:spacing w:line="360" w:lineRule="exact"/>
        <w:ind w:left="851"/>
        <w:jc w:val="both"/>
        <w:rPr>
          <w:rFonts w:ascii="Times New Roman" w:eastAsia="標楷體" w:hAnsi="Times New Roman" w:cs="Times New Roman"/>
          <w:spacing w:val="14"/>
          <w:szCs w:val="24"/>
        </w:rPr>
      </w:pPr>
      <w:r w:rsidRPr="0086742A">
        <w:rPr>
          <w:rFonts w:ascii="Times New Roman" w:eastAsia="標楷體" w:hAnsi="Times New Roman" w:cs="Times New Roman"/>
          <w:spacing w:val="14"/>
          <w:szCs w:val="24"/>
        </w:rPr>
        <w:t>各種訓練內容將在二年次專科訓練期間同時進行，但第一年</w:t>
      </w:r>
      <w:r w:rsidRPr="0086742A">
        <w:rPr>
          <w:rFonts w:ascii="Times New Roman" w:eastAsia="標楷體" w:hAnsi="Times New Roman" w:cs="Times New Roman"/>
          <w:spacing w:val="14"/>
          <w:szCs w:val="24"/>
        </w:rPr>
        <w:t>(</w:t>
      </w:r>
      <w:r w:rsidRPr="0086742A">
        <w:rPr>
          <w:rFonts w:ascii="Times New Roman" w:eastAsia="標楷體" w:hAnsi="Times New Roman" w:cs="Times New Roman"/>
          <w:spacing w:val="14"/>
          <w:szCs w:val="24"/>
        </w:rPr>
        <w:t>第四年住院醫師</w:t>
      </w:r>
      <w:r w:rsidRPr="0086742A">
        <w:rPr>
          <w:rFonts w:ascii="Times New Roman" w:eastAsia="標楷體" w:hAnsi="Times New Roman" w:cs="Times New Roman"/>
          <w:spacing w:val="14"/>
          <w:szCs w:val="24"/>
        </w:rPr>
        <w:t>)</w:t>
      </w:r>
      <w:r w:rsidRPr="0086742A">
        <w:rPr>
          <w:rFonts w:ascii="Times New Roman" w:eastAsia="標楷體" w:hAnsi="Times New Roman" w:cs="Times New Roman"/>
          <w:spacing w:val="14"/>
          <w:szCs w:val="24"/>
        </w:rPr>
        <w:t>著重於臨床實務操作並至相關科部受訓，受訓醫師由病例的處理、主治醫師的臨床查房指導、臨床病例討論會、</w:t>
      </w:r>
      <w:r w:rsidRPr="0086742A">
        <w:rPr>
          <w:rFonts w:ascii="Times New Roman" w:eastAsia="標楷體" w:hAnsi="Times New Roman" w:cs="Times New Roman"/>
          <w:spacing w:val="14"/>
          <w:kern w:val="0"/>
          <w:szCs w:val="24"/>
          <w:lang w:val="zh-TW"/>
        </w:rPr>
        <w:t>門診半獨立看診</w:t>
      </w:r>
      <w:r w:rsidRPr="0086742A">
        <w:rPr>
          <w:rFonts w:ascii="Times New Roman" w:eastAsia="標楷體" w:hAnsi="Times New Roman" w:cs="Times New Roman"/>
          <w:spacing w:val="14"/>
          <w:szCs w:val="24"/>
        </w:rPr>
        <w:t>及參與居家照護和其他長期照護機構個案的訪視工作等學習場所，獲取實際老年病患照顧的經驗；同時藉由書籍、雜誌的閱讀及定期的讀書討論會，充實專業知識。第二年</w:t>
      </w:r>
      <w:r w:rsidRPr="0086742A">
        <w:rPr>
          <w:rFonts w:ascii="Times New Roman" w:eastAsia="標楷體" w:hAnsi="Times New Roman" w:cs="Times New Roman"/>
          <w:spacing w:val="14"/>
          <w:szCs w:val="24"/>
        </w:rPr>
        <w:t>(</w:t>
      </w:r>
      <w:r w:rsidRPr="0086742A">
        <w:rPr>
          <w:rFonts w:ascii="Times New Roman" w:eastAsia="標楷體" w:hAnsi="Times New Roman" w:cs="Times New Roman"/>
          <w:spacing w:val="14"/>
          <w:szCs w:val="24"/>
        </w:rPr>
        <w:t>第五年住院醫師</w:t>
      </w:r>
      <w:r w:rsidRPr="0086742A">
        <w:rPr>
          <w:rFonts w:ascii="Times New Roman" w:eastAsia="標楷體" w:hAnsi="Times New Roman" w:cs="Times New Roman"/>
          <w:spacing w:val="14"/>
          <w:szCs w:val="24"/>
        </w:rPr>
        <w:t>)</w:t>
      </w:r>
      <w:r w:rsidRPr="0086742A">
        <w:rPr>
          <w:rFonts w:ascii="Times New Roman" w:eastAsia="標楷體" w:hAnsi="Times New Roman" w:cs="Times New Roman"/>
          <w:spacing w:val="14"/>
          <w:szCs w:val="24"/>
        </w:rPr>
        <w:t>著重於研究的訓練，並負擔部份協助指導各級住院醫師的責任；同時鼓勵報考老年學研究所的進修。</w:t>
      </w:r>
    </w:p>
    <w:p w:rsidR="00EC093D" w:rsidRPr="0086742A" w:rsidRDefault="00EC093D" w:rsidP="00EC093D">
      <w:pPr>
        <w:numPr>
          <w:ilvl w:val="1"/>
          <w:numId w:val="19"/>
        </w:numPr>
        <w:kinsoku w:val="0"/>
        <w:autoSpaceDE w:val="0"/>
        <w:autoSpaceDN w:val="0"/>
        <w:adjustRightInd w:val="0"/>
        <w:snapToGrid w:val="0"/>
        <w:spacing w:line="360" w:lineRule="exact"/>
        <w:ind w:left="1843" w:hanging="850"/>
        <w:jc w:val="both"/>
        <w:rPr>
          <w:rFonts w:ascii="Times New Roman" w:eastAsia="標楷體" w:hAnsi="Times New Roman" w:cs="Times New Roman"/>
          <w:spacing w:val="14"/>
          <w:szCs w:val="24"/>
        </w:rPr>
      </w:pPr>
      <w:r w:rsidRPr="0086742A">
        <w:rPr>
          <w:rFonts w:ascii="Times New Roman" w:eastAsia="標楷體" w:hAnsi="Times New Roman" w:cs="Times New Roman"/>
          <w:szCs w:val="24"/>
        </w:rPr>
        <w:t>訓練</w:t>
      </w:r>
      <w:r w:rsidRPr="0086742A">
        <w:rPr>
          <w:rFonts w:ascii="Times New Roman" w:eastAsia="標楷體" w:hAnsi="Times New Roman" w:cs="Times New Roman"/>
          <w:spacing w:val="14"/>
          <w:szCs w:val="24"/>
        </w:rPr>
        <w:t>簡介</w:t>
      </w:r>
    </w:p>
    <w:p w:rsidR="00EC093D" w:rsidRPr="0086742A" w:rsidRDefault="00EC093D" w:rsidP="00EC093D">
      <w:pPr>
        <w:numPr>
          <w:ilvl w:val="1"/>
          <w:numId w:val="19"/>
        </w:numPr>
        <w:kinsoku w:val="0"/>
        <w:autoSpaceDE w:val="0"/>
        <w:autoSpaceDN w:val="0"/>
        <w:adjustRightInd w:val="0"/>
        <w:snapToGrid w:val="0"/>
        <w:spacing w:line="360" w:lineRule="exact"/>
        <w:ind w:left="1843" w:hanging="850"/>
        <w:jc w:val="both"/>
        <w:rPr>
          <w:rFonts w:ascii="Times New Roman" w:eastAsia="標楷體" w:hAnsi="Times New Roman" w:cs="Times New Roman"/>
          <w:spacing w:val="14"/>
          <w:szCs w:val="24"/>
        </w:rPr>
      </w:pPr>
      <w:r w:rsidRPr="0086742A">
        <w:rPr>
          <w:rFonts w:ascii="Times New Roman" w:eastAsia="標楷體" w:hAnsi="Times New Roman" w:cs="Times New Roman"/>
          <w:szCs w:val="24"/>
        </w:rPr>
        <w:t>臨床</w:t>
      </w:r>
      <w:r w:rsidRPr="0086742A">
        <w:rPr>
          <w:rFonts w:ascii="Times New Roman" w:eastAsia="標楷體" w:hAnsi="Times New Roman" w:cs="Times New Roman"/>
          <w:spacing w:val="14"/>
          <w:szCs w:val="24"/>
        </w:rPr>
        <w:t>診斷與治療訓練：</w:t>
      </w:r>
    </w:p>
    <w:p w:rsidR="00EC093D" w:rsidRPr="0086742A" w:rsidRDefault="00EC093D" w:rsidP="00EC093D">
      <w:pPr>
        <w:numPr>
          <w:ilvl w:val="0"/>
          <w:numId w:val="20"/>
        </w:numPr>
        <w:kinsoku w:val="0"/>
        <w:autoSpaceDE w:val="0"/>
        <w:autoSpaceDN w:val="0"/>
        <w:adjustRightInd w:val="0"/>
        <w:snapToGrid w:val="0"/>
        <w:spacing w:line="360" w:lineRule="exact"/>
        <w:jc w:val="both"/>
        <w:rPr>
          <w:rFonts w:ascii="Times New Roman" w:eastAsia="標楷體" w:hAnsi="Times New Roman" w:cs="Times New Roman"/>
          <w:spacing w:val="14"/>
          <w:szCs w:val="24"/>
        </w:rPr>
      </w:pPr>
      <w:r w:rsidRPr="0086742A">
        <w:rPr>
          <w:rFonts w:ascii="Times New Roman" w:eastAsia="標楷體" w:hAnsi="Times New Roman" w:cs="Times New Roman"/>
          <w:spacing w:val="14"/>
          <w:szCs w:val="24"/>
        </w:rPr>
        <w:t>病房照顧與</w:t>
      </w:r>
      <w:proofErr w:type="gramStart"/>
      <w:r w:rsidRPr="0086742A">
        <w:rPr>
          <w:rFonts w:ascii="Times New Roman" w:eastAsia="標楷體" w:hAnsi="Times New Roman" w:cs="Times New Roman"/>
          <w:spacing w:val="14"/>
          <w:szCs w:val="24"/>
        </w:rPr>
        <w:t>迴</w:t>
      </w:r>
      <w:proofErr w:type="gramEnd"/>
      <w:r w:rsidRPr="0086742A">
        <w:rPr>
          <w:rFonts w:ascii="Times New Roman" w:eastAsia="標楷體" w:hAnsi="Times New Roman" w:cs="Times New Roman"/>
          <w:spacing w:val="14"/>
          <w:szCs w:val="24"/>
        </w:rPr>
        <w:t>診：受訓醫師必須直接照顧老年科病房病患，並跟隨主治醫師</w:t>
      </w:r>
      <w:proofErr w:type="gramStart"/>
      <w:r w:rsidRPr="0086742A">
        <w:rPr>
          <w:rFonts w:ascii="Times New Roman" w:eastAsia="標楷體" w:hAnsi="Times New Roman" w:cs="Times New Roman"/>
          <w:spacing w:val="14"/>
          <w:szCs w:val="24"/>
        </w:rPr>
        <w:t>迴</w:t>
      </w:r>
      <w:proofErr w:type="gramEnd"/>
      <w:r w:rsidRPr="0086742A">
        <w:rPr>
          <w:rFonts w:ascii="Times New Roman" w:eastAsia="標楷體" w:hAnsi="Times New Roman" w:cs="Times New Roman"/>
          <w:spacing w:val="14"/>
          <w:szCs w:val="24"/>
        </w:rPr>
        <w:t>診住院病患，以學習並討論病患的診斷及治療。</w:t>
      </w:r>
    </w:p>
    <w:p w:rsidR="00EC093D" w:rsidRPr="0086742A" w:rsidRDefault="00EC093D" w:rsidP="00EC093D">
      <w:pPr>
        <w:numPr>
          <w:ilvl w:val="0"/>
          <w:numId w:val="20"/>
        </w:numPr>
        <w:kinsoku w:val="0"/>
        <w:autoSpaceDE w:val="0"/>
        <w:autoSpaceDN w:val="0"/>
        <w:adjustRightInd w:val="0"/>
        <w:snapToGrid w:val="0"/>
        <w:spacing w:line="360" w:lineRule="exact"/>
        <w:jc w:val="both"/>
        <w:rPr>
          <w:rFonts w:ascii="Times New Roman" w:eastAsia="標楷體" w:hAnsi="Times New Roman" w:cs="Times New Roman"/>
          <w:spacing w:val="14"/>
          <w:szCs w:val="24"/>
        </w:rPr>
      </w:pPr>
      <w:r w:rsidRPr="0086742A">
        <w:rPr>
          <w:rFonts w:ascii="Times New Roman" w:eastAsia="標楷體" w:hAnsi="Times New Roman" w:cs="Times New Roman"/>
          <w:spacing w:val="14"/>
          <w:szCs w:val="24"/>
        </w:rPr>
        <w:t>老年醫學評估訓練：熟悉各項老年醫學評估技巧並學習各種表格的使用時機及如何</w:t>
      </w:r>
      <w:proofErr w:type="gramStart"/>
      <w:r w:rsidRPr="0086742A">
        <w:rPr>
          <w:rFonts w:ascii="Times New Roman" w:eastAsia="標楷體" w:hAnsi="Times New Roman" w:cs="Times New Roman"/>
          <w:spacing w:val="14"/>
          <w:szCs w:val="24"/>
        </w:rPr>
        <w:t>填寫與判讀</w:t>
      </w:r>
      <w:proofErr w:type="gramEnd"/>
      <w:r w:rsidRPr="0086742A">
        <w:rPr>
          <w:rFonts w:ascii="Times New Roman" w:eastAsia="標楷體" w:hAnsi="Times New Roman" w:cs="Times New Roman"/>
          <w:spacing w:val="14"/>
          <w:szCs w:val="24"/>
        </w:rPr>
        <w:t>。</w:t>
      </w:r>
    </w:p>
    <w:p w:rsidR="00EC093D" w:rsidRPr="0086742A" w:rsidRDefault="00EC093D" w:rsidP="00EC093D">
      <w:pPr>
        <w:numPr>
          <w:ilvl w:val="0"/>
          <w:numId w:val="20"/>
        </w:numPr>
        <w:kinsoku w:val="0"/>
        <w:autoSpaceDE w:val="0"/>
        <w:autoSpaceDN w:val="0"/>
        <w:adjustRightInd w:val="0"/>
        <w:snapToGrid w:val="0"/>
        <w:spacing w:line="360" w:lineRule="exact"/>
        <w:jc w:val="both"/>
        <w:rPr>
          <w:rFonts w:ascii="Times New Roman" w:eastAsia="標楷體" w:hAnsi="Times New Roman" w:cs="Times New Roman"/>
          <w:spacing w:val="14"/>
          <w:szCs w:val="24"/>
        </w:rPr>
      </w:pPr>
      <w:r w:rsidRPr="0086742A">
        <w:rPr>
          <w:rFonts w:ascii="Times New Roman" w:eastAsia="標楷體" w:hAnsi="Times New Roman" w:cs="Times New Roman"/>
          <w:spacing w:val="14"/>
          <w:szCs w:val="24"/>
        </w:rPr>
        <w:t>老年病症候群的處置：常見的老年</w:t>
      </w:r>
      <w:proofErr w:type="gramStart"/>
      <w:r w:rsidRPr="0086742A">
        <w:rPr>
          <w:rFonts w:ascii="Times New Roman" w:eastAsia="標楷體" w:hAnsi="Times New Roman" w:cs="Times New Roman"/>
          <w:spacing w:val="14"/>
          <w:szCs w:val="24"/>
        </w:rPr>
        <w:t>病症侯群</w:t>
      </w:r>
      <w:proofErr w:type="gramEnd"/>
      <w:r w:rsidRPr="0086742A">
        <w:rPr>
          <w:rFonts w:ascii="Times New Roman" w:eastAsia="標楷體" w:hAnsi="Times New Roman" w:cs="Times New Roman"/>
          <w:spacing w:val="14"/>
          <w:szCs w:val="24"/>
        </w:rPr>
        <w:t>，包括步態障礙、跌倒、不良於行、認知障礙、聽視覺障礙、憂鬱、尿失禁、用藥問題、營養不良及感染等問題的診斷與處理。</w:t>
      </w:r>
    </w:p>
    <w:p w:rsidR="00EC093D" w:rsidRPr="0086742A" w:rsidRDefault="00EC093D" w:rsidP="00EC093D">
      <w:pPr>
        <w:numPr>
          <w:ilvl w:val="0"/>
          <w:numId w:val="20"/>
        </w:numPr>
        <w:kinsoku w:val="0"/>
        <w:autoSpaceDE w:val="0"/>
        <w:autoSpaceDN w:val="0"/>
        <w:adjustRightInd w:val="0"/>
        <w:snapToGrid w:val="0"/>
        <w:spacing w:line="360" w:lineRule="exact"/>
        <w:jc w:val="both"/>
        <w:rPr>
          <w:rFonts w:ascii="Times New Roman" w:eastAsia="標楷體" w:hAnsi="Times New Roman" w:cs="Times New Roman"/>
          <w:spacing w:val="14"/>
          <w:szCs w:val="24"/>
        </w:rPr>
      </w:pPr>
      <w:r w:rsidRPr="0086742A">
        <w:rPr>
          <w:rFonts w:ascii="Times New Roman" w:eastAsia="標楷體" w:hAnsi="Times New Roman" w:cs="Times New Roman"/>
          <w:spacing w:val="14"/>
          <w:szCs w:val="24"/>
        </w:rPr>
        <w:t>住院跨專業團隊討論會：藉由主持每週一次的住院跨專業團隊討論會，可與老年照護團隊的其他成員，如個案管理師、護理師、復健</w:t>
      </w:r>
      <w:r w:rsidRPr="0086742A">
        <w:rPr>
          <w:rFonts w:ascii="Times New Roman" w:eastAsia="標楷體" w:hAnsi="Times New Roman" w:cs="Times New Roman"/>
          <w:spacing w:val="14"/>
          <w:szCs w:val="24"/>
        </w:rPr>
        <w:t>(</w:t>
      </w:r>
      <w:proofErr w:type="gramStart"/>
      <w:r w:rsidRPr="0086742A">
        <w:rPr>
          <w:rFonts w:ascii="Times New Roman" w:eastAsia="標楷體" w:hAnsi="Times New Roman" w:cs="Times New Roman"/>
          <w:spacing w:val="14"/>
          <w:szCs w:val="24"/>
        </w:rPr>
        <w:t>醫</w:t>
      </w:r>
      <w:proofErr w:type="gramEnd"/>
      <w:r w:rsidRPr="0086742A">
        <w:rPr>
          <w:rFonts w:ascii="Times New Roman" w:eastAsia="標楷體" w:hAnsi="Times New Roman" w:cs="Times New Roman"/>
          <w:spacing w:val="14"/>
          <w:szCs w:val="24"/>
        </w:rPr>
        <w:t>)</w:t>
      </w:r>
      <w:r w:rsidRPr="0086742A">
        <w:rPr>
          <w:rFonts w:ascii="Times New Roman" w:eastAsia="標楷體" w:hAnsi="Times New Roman" w:cs="Times New Roman"/>
          <w:spacing w:val="14"/>
          <w:szCs w:val="24"/>
        </w:rPr>
        <w:t>師、社會工作師、營養師與臨床藥師等，互相溝通討論，共同決定病患合理的治療目標及擬定出院計劃，以提供老年病患妥善的照護。</w:t>
      </w:r>
    </w:p>
    <w:p w:rsidR="00EC093D" w:rsidRPr="0086742A" w:rsidRDefault="00EC093D" w:rsidP="00EC093D">
      <w:pPr>
        <w:numPr>
          <w:ilvl w:val="0"/>
          <w:numId w:val="20"/>
        </w:numPr>
        <w:kinsoku w:val="0"/>
        <w:autoSpaceDE w:val="0"/>
        <w:autoSpaceDN w:val="0"/>
        <w:adjustRightInd w:val="0"/>
        <w:snapToGrid w:val="0"/>
        <w:spacing w:line="360" w:lineRule="exact"/>
        <w:jc w:val="both"/>
        <w:rPr>
          <w:rFonts w:ascii="Times New Roman" w:eastAsia="標楷體" w:hAnsi="Times New Roman" w:cs="Times New Roman"/>
          <w:spacing w:val="14"/>
          <w:szCs w:val="24"/>
        </w:rPr>
      </w:pPr>
      <w:r w:rsidRPr="0086742A">
        <w:rPr>
          <w:rFonts w:ascii="Times New Roman" w:eastAsia="標楷體" w:hAnsi="Times New Roman" w:cs="Times New Roman"/>
          <w:spacing w:val="14"/>
          <w:szCs w:val="24"/>
        </w:rPr>
        <w:lastRenderedPageBreak/>
        <w:t>老年科特別門診看診技巧訓練：受訓醫師半獨立看診，在主治醫師指導下，從事各項老年疾病的診療工作，同時協助主治醫師之門診工作，包括初診之問診、老年醫學評估及理學檢查，以經驗門診病例之處置。</w:t>
      </w:r>
    </w:p>
    <w:p w:rsidR="00EC093D" w:rsidRPr="0086742A" w:rsidRDefault="00EC093D" w:rsidP="00EC093D">
      <w:pPr>
        <w:numPr>
          <w:ilvl w:val="0"/>
          <w:numId w:val="20"/>
        </w:numPr>
        <w:kinsoku w:val="0"/>
        <w:autoSpaceDE w:val="0"/>
        <w:autoSpaceDN w:val="0"/>
        <w:adjustRightInd w:val="0"/>
        <w:snapToGrid w:val="0"/>
        <w:spacing w:line="360" w:lineRule="exact"/>
        <w:jc w:val="both"/>
        <w:rPr>
          <w:rFonts w:ascii="Times New Roman" w:eastAsia="標楷體" w:hAnsi="Times New Roman" w:cs="Times New Roman"/>
          <w:spacing w:val="14"/>
          <w:szCs w:val="24"/>
        </w:rPr>
      </w:pPr>
      <w:r w:rsidRPr="0086742A">
        <w:rPr>
          <w:rFonts w:ascii="Times New Roman" w:eastAsia="標楷體" w:hAnsi="Times New Roman" w:cs="Times New Roman"/>
          <w:spacing w:val="14"/>
          <w:szCs w:val="24"/>
        </w:rPr>
        <w:t>他科的照會：在主治醫師指導下，學習院內各科有關老年疾病問題處置之照會。經由受訓醫師先行初步評估與處理，再向主治醫師報告討論，必要時由主治醫師與受訓</w:t>
      </w:r>
      <w:proofErr w:type="gramStart"/>
      <w:r w:rsidRPr="0086742A">
        <w:rPr>
          <w:rFonts w:ascii="Times New Roman" w:eastAsia="標楷體" w:hAnsi="Times New Roman" w:cs="Times New Roman"/>
          <w:spacing w:val="14"/>
          <w:szCs w:val="24"/>
        </w:rPr>
        <w:t>醫師至床邊</w:t>
      </w:r>
      <w:proofErr w:type="gramEnd"/>
      <w:r w:rsidRPr="0086742A">
        <w:rPr>
          <w:rFonts w:ascii="Times New Roman" w:eastAsia="標楷體" w:hAnsi="Times New Roman" w:cs="Times New Roman"/>
          <w:spacing w:val="14"/>
          <w:szCs w:val="24"/>
        </w:rPr>
        <w:t>實地評估病患。</w:t>
      </w:r>
    </w:p>
    <w:p w:rsidR="00EC093D" w:rsidRPr="0086742A" w:rsidRDefault="00EC093D" w:rsidP="00EC093D">
      <w:pPr>
        <w:numPr>
          <w:ilvl w:val="0"/>
          <w:numId w:val="20"/>
        </w:numPr>
        <w:kinsoku w:val="0"/>
        <w:autoSpaceDE w:val="0"/>
        <w:autoSpaceDN w:val="0"/>
        <w:adjustRightInd w:val="0"/>
        <w:snapToGrid w:val="0"/>
        <w:spacing w:line="360" w:lineRule="exact"/>
        <w:jc w:val="both"/>
        <w:rPr>
          <w:rFonts w:ascii="Times New Roman" w:eastAsia="標楷體" w:hAnsi="Times New Roman" w:cs="Times New Roman"/>
          <w:spacing w:val="14"/>
          <w:szCs w:val="24"/>
        </w:rPr>
      </w:pPr>
      <w:r w:rsidRPr="0086742A">
        <w:rPr>
          <w:rFonts w:ascii="Times New Roman" w:eastAsia="標楷體" w:hAnsi="Times New Roman" w:cs="Times New Roman"/>
          <w:spacing w:val="14"/>
          <w:szCs w:val="24"/>
        </w:rPr>
        <w:t>居家個案訪視：配合病患的照顧需求與居家護理師前往個案家中訪視，以訓練居家照顧的技巧。</w:t>
      </w:r>
    </w:p>
    <w:p w:rsidR="00EC093D" w:rsidRPr="0086742A" w:rsidRDefault="00EC093D" w:rsidP="00EC093D">
      <w:pPr>
        <w:numPr>
          <w:ilvl w:val="1"/>
          <w:numId w:val="19"/>
        </w:numPr>
        <w:kinsoku w:val="0"/>
        <w:autoSpaceDE w:val="0"/>
        <w:autoSpaceDN w:val="0"/>
        <w:adjustRightInd w:val="0"/>
        <w:snapToGrid w:val="0"/>
        <w:spacing w:line="360" w:lineRule="exact"/>
        <w:ind w:left="1843" w:hanging="850"/>
        <w:jc w:val="both"/>
        <w:rPr>
          <w:rFonts w:ascii="Times New Roman" w:eastAsia="標楷體" w:hAnsi="Times New Roman" w:cs="Times New Roman"/>
          <w:spacing w:val="14"/>
          <w:szCs w:val="24"/>
        </w:rPr>
      </w:pPr>
      <w:r w:rsidRPr="0086742A">
        <w:rPr>
          <w:rFonts w:ascii="Times New Roman" w:eastAsia="標楷體" w:hAnsi="Times New Roman" w:cs="Times New Roman"/>
          <w:spacing w:val="14"/>
          <w:szCs w:val="24"/>
        </w:rPr>
        <w:t>長期照護機構照顧訓練：定期前往建教合作之長期照護機構</w:t>
      </w:r>
      <w:proofErr w:type="gramStart"/>
      <w:r w:rsidRPr="0086742A">
        <w:rPr>
          <w:rFonts w:ascii="Times New Roman" w:eastAsia="標楷體" w:hAnsi="Times New Roman" w:cs="Times New Roman"/>
          <w:spacing w:val="14"/>
          <w:szCs w:val="24"/>
        </w:rPr>
        <w:t>訪視住民</w:t>
      </w:r>
      <w:proofErr w:type="gramEnd"/>
      <w:r w:rsidRPr="0086742A">
        <w:rPr>
          <w:rFonts w:ascii="Times New Roman" w:eastAsia="標楷體" w:hAnsi="Times New Roman" w:cs="Times New Roman"/>
          <w:spacing w:val="14"/>
          <w:szCs w:val="24"/>
        </w:rPr>
        <w:t>。</w:t>
      </w:r>
    </w:p>
    <w:p w:rsidR="00EC093D" w:rsidRPr="0086742A" w:rsidRDefault="00EC093D" w:rsidP="00EC093D">
      <w:pPr>
        <w:numPr>
          <w:ilvl w:val="1"/>
          <w:numId w:val="2"/>
        </w:numPr>
        <w:kinsoku w:val="0"/>
        <w:adjustRightInd w:val="0"/>
        <w:snapToGrid w:val="0"/>
        <w:spacing w:line="360" w:lineRule="exact"/>
        <w:ind w:left="1441" w:hanging="590"/>
        <w:jc w:val="both"/>
        <w:rPr>
          <w:rFonts w:ascii="Times New Roman" w:eastAsia="標楷體" w:hAnsi="Times New Roman" w:cs="Times New Roman"/>
          <w:vanish/>
          <w:spacing w:val="14"/>
          <w:szCs w:val="24"/>
        </w:rPr>
      </w:pPr>
    </w:p>
    <w:p w:rsidR="00EC093D" w:rsidRPr="0086742A" w:rsidRDefault="00EC093D" w:rsidP="00EC093D">
      <w:pPr>
        <w:numPr>
          <w:ilvl w:val="0"/>
          <w:numId w:val="21"/>
        </w:numPr>
        <w:kinsoku w:val="0"/>
        <w:adjustRightInd w:val="0"/>
        <w:snapToGrid w:val="0"/>
        <w:spacing w:line="360" w:lineRule="exact"/>
        <w:ind w:left="2127" w:hanging="567"/>
        <w:jc w:val="both"/>
        <w:rPr>
          <w:rFonts w:ascii="Times New Roman" w:eastAsia="標楷體" w:hAnsi="Times New Roman" w:cs="Times New Roman"/>
          <w:spacing w:val="14"/>
          <w:szCs w:val="24"/>
        </w:rPr>
      </w:pPr>
      <w:r w:rsidRPr="0086742A">
        <w:rPr>
          <w:rFonts w:ascii="Times New Roman" w:eastAsia="標楷體" w:hAnsi="Times New Roman" w:cs="Times New Roman"/>
          <w:spacing w:val="14"/>
          <w:szCs w:val="24"/>
        </w:rPr>
        <w:t>閱讀書籍及文獻：</w:t>
      </w:r>
    </w:p>
    <w:p w:rsidR="00EC093D" w:rsidRPr="0086742A" w:rsidRDefault="00EC093D" w:rsidP="00EC093D">
      <w:pPr>
        <w:numPr>
          <w:ilvl w:val="1"/>
          <w:numId w:val="3"/>
        </w:numPr>
        <w:kinsoku w:val="0"/>
        <w:adjustRightInd w:val="0"/>
        <w:snapToGrid w:val="0"/>
        <w:spacing w:line="360" w:lineRule="exact"/>
        <w:jc w:val="both"/>
        <w:rPr>
          <w:rFonts w:ascii="Times New Roman" w:eastAsia="標楷體" w:hAnsi="Times New Roman" w:cs="Times New Roman"/>
          <w:spacing w:val="14"/>
          <w:szCs w:val="24"/>
        </w:rPr>
      </w:pPr>
      <w:r w:rsidRPr="0086742A">
        <w:rPr>
          <w:rFonts w:ascii="Times New Roman" w:eastAsia="標楷體" w:hAnsi="Times New Roman" w:cs="Times New Roman"/>
          <w:spacing w:val="14"/>
          <w:szCs w:val="24"/>
        </w:rPr>
        <w:t>教科書閱讀：由老年醫學會指定的老年醫學及其相關之教科書，作為次專科入門書籍；並選定臨床相關病案為題目，由受訓醫師定期提出讀書報告，以作為次專科入門之基礎。</w:t>
      </w:r>
    </w:p>
    <w:p w:rsidR="00EC093D" w:rsidRPr="0086742A" w:rsidRDefault="00EC093D" w:rsidP="00EC093D">
      <w:pPr>
        <w:numPr>
          <w:ilvl w:val="1"/>
          <w:numId w:val="3"/>
        </w:numPr>
        <w:kinsoku w:val="0"/>
        <w:adjustRightInd w:val="0"/>
        <w:snapToGrid w:val="0"/>
        <w:spacing w:line="360" w:lineRule="exact"/>
        <w:jc w:val="both"/>
        <w:rPr>
          <w:rFonts w:ascii="Times New Roman" w:eastAsia="標楷體" w:hAnsi="Times New Roman" w:cs="Times New Roman"/>
          <w:spacing w:val="14"/>
          <w:szCs w:val="24"/>
        </w:rPr>
      </w:pPr>
      <w:r w:rsidRPr="0086742A">
        <w:rPr>
          <w:rFonts w:ascii="Times New Roman" w:eastAsia="標楷體" w:hAnsi="Times New Roman" w:cs="Times New Roman"/>
          <w:spacing w:val="14"/>
          <w:szCs w:val="24"/>
        </w:rPr>
        <w:t>雜誌討論會：每週有雜誌討論會，選定最新老年醫學相關文獻</w:t>
      </w:r>
      <w:proofErr w:type="gramStart"/>
      <w:r w:rsidRPr="0086742A">
        <w:rPr>
          <w:rFonts w:ascii="Times New Roman" w:eastAsia="標楷體" w:hAnsi="Times New Roman" w:cs="Times New Roman"/>
          <w:spacing w:val="14"/>
          <w:szCs w:val="24"/>
        </w:rPr>
        <w:t>研</w:t>
      </w:r>
      <w:proofErr w:type="gramEnd"/>
      <w:r w:rsidRPr="0086742A">
        <w:rPr>
          <w:rFonts w:ascii="Times New Roman" w:eastAsia="標楷體" w:hAnsi="Times New Roman" w:cs="Times New Roman"/>
          <w:spacing w:val="14"/>
          <w:szCs w:val="24"/>
        </w:rPr>
        <w:t>讀，輪流定期報告，以養成閱讀雜誌的習慣及分析文獻內容之能力，且可作將來老年醫學研究之參考。</w:t>
      </w:r>
    </w:p>
    <w:p w:rsidR="00EC093D" w:rsidRPr="0086742A" w:rsidRDefault="00EC093D" w:rsidP="00EC093D">
      <w:pPr>
        <w:numPr>
          <w:ilvl w:val="0"/>
          <w:numId w:val="3"/>
        </w:numPr>
        <w:kinsoku w:val="0"/>
        <w:adjustRightInd w:val="0"/>
        <w:snapToGrid w:val="0"/>
        <w:spacing w:line="360" w:lineRule="exact"/>
        <w:ind w:left="2127" w:hanging="567"/>
        <w:jc w:val="both"/>
        <w:rPr>
          <w:rFonts w:ascii="Times New Roman" w:eastAsia="標楷體" w:hAnsi="Times New Roman" w:cs="Times New Roman"/>
          <w:spacing w:val="14"/>
          <w:szCs w:val="24"/>
        </w:rPr>
      </w:pPr>
      <w:r w:rsidRPr="0086742A">
        <w:rPr>
          <w:rFonts w:ascii="Times New Roman" w:eastAsia="標楷體" w:hAnsi="Times New Roman" w:cs="Times New Roman"/>
          <w:spacing w:val="14"/>
          <w:szCs w:val="24"/>
        </w:rPr>
        <w:t>教學及行政訓練：學習如何指導資淺醫師教學訓練與行政工作執行</w:t>
      </w:r>
    </w:p>
    <w:p w:rsidR="00EC093D" w:rsidRPr="0086742A" w:rsidRDefault="00EC093D" w:rsidP="00EC093D">
      <w:pPr>
        <w:numPr>
          <w:ilvl w:val="1"/>
          <w:numId w:val="3"/>
        </w:numPr>
        <w:kinsoku w:val="0"/>
        <w:adjustRightInd w:val="0"/>
        <w:snapToGrid w:val="0"/>
        <w:spacing w:line="360" w:lineRule="exact"/>
        <w:jc w:val="both"/>
        <w:rPr>
          <w:rFonts w:ascii="Times New Roman" w:eastAsia="標楷體" w:hAnsi="Times New Roman" w:cs="Times New Roman"/>
          <w:spacing w:val="14"/>
          <w:szCs w:val="24"/>
        </w:rPr>
      </w:pPr>
      <w:r w:rsidRPr="0086742A">
        <w:rPr>
          <w:rFonts w:ascii="Times New Roman" w:eastAsia="標楷體" w:hAnsi="Times New Roman" w:cs="Times New Roman"/>
          <w:spacing w:val="14"/>
          <w:szCs w:val="24"/>
        </w:rPr>
        <w:t>教學活動的主持：負責科內各種學術討論會的主持及安排。</w:t>
      </w:r>
    </w:p>
    <w:p w:rsidR="00EC093D" w:rsidRPr="0086742A" w:rsidRDefault="00EC093D" w:rsidP="00EC093D">
      <w:pPr>
        <w:numPr>
          <w:ilvl w:val="1"/>
          <w:numId w:val="3"/>
        </w:numPr>
        <w:kinsoku w:val="0"/>
        <w:adjustRightInd w:val="0"/>
        <w:snapToGrid w:val="0"/>
        <w:spacing w:line="360" w:lineRule="exact"/>
        <w:jc w:val="both"/>
        <w:rPr>
          <w:rFonts w:ascii="Times New Roman" w:eastAsia="標楷體" w:hAnsi="Times New Roman" w:cs="Times New Roman"/>
          <w:spacing w:val="14"/>
          <w:szCs w:val="24"/>
        </w:rPr>
      </w:pPr>
      <w:r w:rsidRPr="0086742A">
        <w:rPr>
          <w:rFonts w:ascii="Times New Roman" w:eastAsia="標楷體" w:hAnsi="Times New Roman" w:cs="Times New Roman"/>
          <w:spacing w:val="14"/>
          <w:szCs w:val="24"/>
        </w:rPr>
        <w:t>住院醫師的教學：利用床邊教學協助主治醫師指導資淺醫師之臨床照顧及用藥建議等。</w:t>
      </w:r>
    </w:p>
    <w:p w:rsidR="00EC093D" w:rsidRPr="0086742A" w:rsidRDefault="00EC093D" w:rsidP="00EC093D">
      <w:pPr>
        <w:numPr>
          <w:ilvl w:val="1"/>
          <w:numId w:val="3"/>
        </w:numPr>
        <w:kinsoku w:val="0"/>
        <w:adjustRightInd w:val="0"/>
        <w:snapToGrid w:val="0"/>
        <w:spacing w:line="360" w:lineRule="exact"/>
        <w:jc w:val="both"/>
        <w:rPr>
          <w:rFonts w:ascii="Times New Roman" w:eastAsia="標楷體" w:hAnsi="Times New Roman" w:cs="Times New Roman"/>
          <w:spacing w:val="14"/>
          <w:szCs w:val="24"/>
        </w:rPr>
      </w:pPr>
      <w:r w:rsidRPr="0086742A">
        <w:rPr>
          <w:rFonts w:ascii="Times New Roman" w:eastAsia="標楷體" w:hAnsi="Times New Roman" w:cs="Times New Roman"/>
          <w:spacing w:val="14"/>
          <w:szCs w:val="24"/>
        </w:rPr>
        <w:t>協助負責住院醫師、實習醫師及見習學生的教學。</w:t>
      </w:r>
    </w:p>
    <w:p w:rsidR="00EC093D" w:rsidRPr="0086742A" w:rsidRDefault="00EC093D" w:rsidP="00EC093D">
      <w:pPr>
        <w:numPr>
          <w:ilvl w:val="1"/>
          <w:numId w:val="3"/>
        </w:numPr>
        <w:kinsoku w:val="0"/>
        <w:adjustRightInd w:val="0"/>
        <w:snapToGrid w:val="0"/>
        <w:spacing w:line="360" w:lineRule="exact"/>
        <w:jc w:val="both"/>
        <w:rPr>
          <w:rFonts w:ascii="Times New Roman" w:eastAsia="標楷體" w:hAnsi="Times New Roman" w:cs="Times New Roman"/>
          <w:spacing w:val="14"/>
          <w:szCs w:val="24"/>
        </w:rPr>
      </w:pPr>
      <w:r w:rsidRPr="0086742A">
        <w:rPr>
          <w:rFonts w:ascii="Times New Roman" w:eastAsia="標楷體" w:hAnsi="Times New Roman" w:cs="Times New Roman"/>
          <w:spacing w:val="14"/>
          <w:szCs w:val="24"/>
        </w:rPr>
        <w:t>行政工作之執行：協助科部相關行政業務執行</w:t>
      </w:r>
    </w:p>
    <w:p w:rsidR="00EC093D" w:rsidRPr="0086742A" w:rsidRDefault="00EC093D" w:rsidP="00EC093D">
      <w:pPr>
        <w:numPr>
          <w:ilvl w:val="0"/>
          <w:numId w:val="3"/>
        </w:numPr>
        <w:kinsoku w:val="0"/>
        <w:adjustRightInd w:val="0"/>
        <w:snapToGrid w:val="0"/>
        <w:spacing w:line="360" w:lineRule="exact"/>
        <w:ind w:left="2127" w:hanging="567"/>
        <w:jc w:val="both"/>
        <w:rPr>
          <w:rFonts w:ascii="Times New Roman" w:eastAsia="標楷體" w:hAnsi="Times New Roman" w:cs="Times New Roman"/>
          <w:spacing w:val="14"/>
          <w:szCs w:val="24"/>
        </w:rPr>
      </w:pPr>
      <w:r w:rsidRPr="0086742A">
        <w:rPr>
          <w:rFonts w:ascii="Times New Roman" w:eastAsia="標楷體" w:hAnsi="Times New Roman" w:cs="Times New Roman"/>
          <w:spacing w:val="14"/>
          <w:szCs w:val="24"/>
        </w:rPr>
        <w:t>研究及論文撰寫：受訓醫師在主治醫師的指導下進行臨床或實驗室研究工作，並學習撰寫論文，以期能在國內外醫學會或醫學雜誌上發表。</w:t>
      </w:r>
    </w:p>
    <w:p w:rsidR="00EC093D" w:rsidRPr="0086742A" w:rsidRDefault="00EC093D" w:rsidP="00EC093D">
      <w:pPr>
        <w:numPr>
          <w:ilvl w:val="0"/>
          <w:numId w:val="3"/>
        </w:numPr>
        <w:kinsoku w:val="0"/>
        <w:adjustRightInd w:val="0"/>
        <w:snapToGrid w:val="0"/>
        <w:spacing w:line="360" w:lineRule="exact"/>
        <w:ind w:left="2127" w:hanging="567"/>
        <w:jc w:val="both"/>
        <w:rPr>
          <w:rFonts w:ascii="Times New Roman" w:eastAsia="標楷體" w:hAnsi="Times New Roman" w:cs="Times New Roman"/>
          <w:spacing w:val="14"/>
          <w:szCs w:val="24"/>
        </w:rPr>
      </w:pPr>
      <w:r w:rsidRPr="0086742A">
        <w:rPr>
          <w:rFonts w:ascii="Times New Roman" w:eastAsia="標楷體" w:hAnsi="Times New Roman" w:cs="Times New Roman"/>
          <w:spacing w:val="14"/>
          <w:szCs w:val="24"/>
        </w:rPr>
        <w:t>其他學術活動：</w:t>
      </w:r>
    </w:p>
    <w:p w:rsidR="00EC093D" w:rsidRPr="0086742A" w:rsidRDefault="00EC093D" w:rsidP="00EC093D">
      <w:pPr>
        <w:numPr>
          <w:ilvl w:val="1"/>
          <w:numId w:val="3"/>
        </w:numPr>
        <w:kinsoku w:val="0"/>
        <w:adjustRightInd w:val="0"/>
        <w:snapToGrid w:val="0"/>
        <w:spacing w:line="360" w:lineRule="exact"/>
        <w:jc w:val="both"/>
        <w:rPr>
          <w:rFonts w:ascii="Times New Roman" w:eastAsia="標楷體" w:hAnsi="Times New Roman" w:cs="Times New Roman"/>
          <w:spacing w:val="14"/>
          <w:szCs w:val="24"/>
        </w:rPr>
      </w:pPr>
      <w:r w:rsidRPr="0086742A">
        <w:rPr>
          <w:rFonts w:ascii="Times New Roman" w:eastAsia="標楷體" w:hAnsi="Times New Roman" w:cs="Times New Roman"/>
          <w:spacing w:val="14"/>
          <w:szCs w:val="24"/>
        </w:rPr>
        <w:t>參與學會之地方學術研討、繼續教育及年會，定期發表論文報告。</w:t>
      </w:r>
    </w:p>
    <w:p w:rsidR="00EC093D" w:rsidRPr="0086742A" w:rsidRDefault="00EC093D" w:rsidP="00EC093D">
      <w:pPr>
        <w:numPr>
          <w:ilvl w:val="1"/>
          <w:numId w:val="3"/>
        </w:numPr>
        <w:kinsoku w:val="0"/>
        <w:adjustRightInd w:val="0"/>
        <w:snapToGrid w:val="0"/>
        <w:spacing w:line="360" w:lineRule="exact"/>
        <w:jc w:val="both"/>
        <w:rPr>
          <w:rFonts w:ascii="Times New Roman" w:eastAsia="標楷體" w:hAnsi="Times New Roman" w:cs="Times New Roman"/>
          <w:spacing w:val="14"/>
          <w:szCs w:val="24"/>
        </w:rPr>
      </w:pPr>
      <w:r w:rsidRPr="0086742A">
        <w:rPr>
          <w:rFonts w:ascii="Times New Roman" w:eastAsia="標楷體" w:hAnsi="Times New Roman" w:cs="Times New Roman"/>
          <w:spacing w:val="14"/>
          <w:szCs w:val="24"/>
        </w:rPr>
        <w:t>協助主治醫師舉辦地方學術研討會或繼續教育。</w:t>
      </w:r>
    </w:p>
    <w:p w:rsidR="00EC093D" w:rsidRPr="0086742A" w:rsidRDefault="00EC093D" w:rsidP="00EC093D">
      <w:pPr>
        <w:numPr>
          <w:ilvl w:val="0"/>
          <w:numId w:val="3"/>
        </w:numPr>
        <w:kinsoku w:val="0"/>
        <w:adjustRightInd w:val="0"/>
        <w:snapToGrid w:val="0"/>
        <w:spacing w:line="360" w:lineRule="exact"/>
        <w:ind w:left="2127" w:hanging="567"/>
        <w:jc w:val="both"/>
        <w:rPr>
          <w:rFonts w:ascii="Times New Roman" w:eastAsia="標楷體" w:hAnsi="Times New Roman" w:cs="Times New Roman"/>
          <w:spacing w:val="14"/>
          <w:sz w:val="32"/>
          <w:szCs w:val="24"/>
        </w:rPr>
      </w:pPr>
      <w:r w:rsidRPr="0086742A">
        <w:rPr>
          <w:rFonts w:ascii="Times New Roman" w:eastAsia="標楷體" w:hAnsi="Times New Roman" w:cs="Times New Roman"/>
          <w:spacing w:val="14"/>
          <w:szCs w:val="24"/>
        </w:rPr>
        <w:t>訓練</w:t>
      </w:r>
      <w:r w:rsidRPr="0086742A">
        <w:rPr>
          <w:rFonts w:ascii="Times New Roman" w:eastAsia="標楷體" w:hAnsi="Times New Roman" w:cs="Times New Roman"/>
          <w:szCs w:val="24"/>
        </w:rPr>
        <w:t>容量</w:t>
      </w:r>
      <w:r w:rsidRPr="0086742A">
        <w:rPr>
          <w:rFonts w:ascii="Times New Roman" w:eastAsia="標楷體" w:hAnsi="Times New Roman" w:cs="Times New Roman"/>
          <w:spacing w:val="14"/>
          <w:szCs w:val="24"/>
        </w:rPr>
        <w:t>：每年訓練專科醫師</w:t>
      </w:r>
      <w:r w:rsidRPr="0086742A">
        <w:rPr>
          <w:rFonts w:ascii="Times New Roman" w:eastAsia="標楷體" w:hAnsi="Times New Roman" w:cs="Times New Roman"/>
          <w:spacing w:val="14"/>
          <w:szCs w:val="24"/>
        </w:rPr>
        <w:t>12</w:t>
      </w:r>
      <w:r w:rsidRPr="0086742A">
        <w:rPr>
          <w:rFonts w:ascii="Times New Roman" w:eastAsia="標楷體" w:hAnsi="Times New Roman" w:cs="Times New Roman"/>
          <w:spacing w:val="14"/>
          <w:szCs w:val="24"/>
        </w:rPr>
        <w:t>位。</w:t>
      </w:r>
      <w:r w:rsidRPr="0086742A">
        <w:rPr>
          <w:rFonts w:ascii="Times New Roman" w:eastAsia="標楷體" w:hAnsi="Times New Roman" w:cs="Times New Roman"/>
          <w:spacing w:val="14"/>
          <w:szCs w:val="24"/>
        </w:rPr>
        <w:t>(</w:t>
      </w:r>
      <w:r w:rsidRPr="0086742A">
        <w:rPr>
          <w:rFonts w:ascii="Times New Roman" w:eastAsia="標楷體" w:hAnsi="Times New Roman" w:cs="Times New Roman"/>
          <w:spacing w:val="14"/>
          <w:szCs w:val="24"/>
        </w:rPr>
        <w:t>依台灣老年醫學專科醫師訓練綱要規定，各認定醫院每名專任核心指導醫師每年最多可接受二位第一年受訓醫師，且每名核心指導醫師每年最多接受之各級受訓醫師總數不得超過四人。</w:t>
      </w:r>
      <w:r w:rsidRPr="0086742A">
        <w:rPr>
          <w:rFonts w:ascii="Times New Roman" w:eastAsia="標楷體" w:hAnsi="Times New Roman" w:cs="Times New Roman"/>
          <w:spacing w:val="14"/>
          <w:szCs w:val="24"/>
        </w:rPr>
        <w:t>)</w:t>
      </w:r>
    </w:p>
    <w:p w:rsidR="00EC093D" w:rsidRPr="0086742A" w:rsidRDefault="00EC093D" w:rsidP="00EC093D">
      <w:pPr>
        <w:numPr>
          <w:ilvl w:val="0"/>
          <w:numId w:val="3"/>
        </w:numPr>
        <w:kinsoku w:val="0"/>
        <w:adjustRightInd w:val="0"/>
        <w:snapToGrid w:val="0"/>
        <w:spacing w:line="360" w:lineRule="exact"/>
        <w:ind w:left="2127" w:hanging="567"/>
        <w:jc w:val="both"/>
        <w:rPr>
          <w:rFonts w:ascii="Times New Roman" w:eastAsia="標楷體" w:hAnsi="Times New Roman" w:cs="Times New Roman"/>
          <w:spacing w:val="14"/>
          <w:szCs w:val="24"/>
        </w:rPr>
      </w:pPr>
      <w:r w:rsidRPr="0086742A">
        <w:rPr>
          <w:rFonts w:ascii="Times New Roman" w:eastAsia="標楷體" w:hAnsi="Times New Roman" w:cs="Times New Roman"/>
          <w:spacing w:val="14"/>
          <w:szCs w:val="24"/>
        </w:rPr>
        <w:t>考核及評估：老年科主治醫師，得就受訓醫師的學習、工作態度、專業知識、臨床能力判斷、特殊評估檢查技巧，對病患或家屬的</w:t>
      </w:r>
      <w:r w:rsidRPr="0086742A">
        <w:rPr>
          <w:rFonts w:ascii="Times New Roman" w:eastAsia="標楷體" w:hAnsi="Times New Roman" w:cs="Times New Roman"/>
          <w:spacing w:val="14"/>
          <w:szCs w:val="24"/>
        </w:rPr>
        <w:lastRenderedPageBreak/>
        <w:t>說明與溝通能力做定期評估。由老年科主任將評估結果與受訓醫師溝通，並協助其做適當修正。</w:t>
      </w:r>
    </w:p>
    <w:p w:rsidR="00EC093D" w:rsidRPr="0086742A" w:rsidRDefault="00EC093D" w:rsidP="00EC093D">
      <w:pPr>
        <w:kinsoku w:val="0"/>
        <w:adjustRightInd w:val="0"/>
        <w:snapToGrid w:val="0"/>
        <w:spacing w:line="360" w:lineRule="exact"/>
        <w:jc w:val="both"/>
        <w:rPr>
          <w:rFonts w:ascii="Times New Roman" w:eastAsia="標楷體" w:hAnsi="Times New Roman" w:cs="Times New Roman"/>
          <w:spacing w:val="14"/>
          <w:szCs w:val="24"/>
        </w:rPr>
      </w:pPr>
    </w:p>
    <w:p w:rsidR="00EC093D" w:rsidRPr="0086742A" w:rsidRDefault="00EC093D" w:rsidP="00EC093D">
      <w:pPr>
        <w:numPr>
          <w:ilvl w:val="0"/>
          <w:numId w:val="2"/>
        </w:numPr>
        <w:tabs>
          <w:tab w:val="left" w:pos="720"/>
          <w:tab w:val="left" w:pos="1440"/>
          <w:tab w:val="left" w:pos="2160"/>
          <w:tab w:val="left" w:pos="2880"/>
          <w:tab w:val="left" w:pos="3600"/>
          <w:tab w:val="left" w:pos="4320"/>
          <w:tab w:val="left" w:pos="5040"/>
          <w:tab w:val="left" w:pos="567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kinsoku w:val="0"/>
        <w:adjustRightInd w:val="0"/>
        <w:snapToGrid w:val="0"/>
        <w:spacing w:beforeLines="50" w:before="180" w:afterLines="50" w:after="180" w:line="360" w:lineRule="exact"/>
        <w:ind w:leftChars="-1" w:left="-2" w:firstLine="0"/>
        <w:jc w:val="both"/>
        <w:rPr>
          <w:rFonts w:ascii="Times New Roman" w:eastAsia="標楷體" w:hAnsi="Times New Roman" w:cs="Times New Roman"/>
          <w:bCs/>
          <w:spacing w:val="14"/>
          <w:sz w:val="28"/>
          <w:szCs w:val="24"/>
          <w:u w:val="single"/>
        </w:rPr>
      </w:pPr>
      <w:r w:rsidRPr="0086742A">
        <w:rPr>
          <w:rFonts w:ascii="Times New Roman" w:eastAsia="標楷體" w:hAnsi="Times New Roman" w:cs="Times New Roman"/>
          <w:bCs/>
          <w:spacing w:val="14"/>
          <w:sz w:val="28"/>
          <w:szCs w:val="24"/>
          <w:u w:val="single"/>
        </w:rPr>
        <w:t>老年醫學臨床訓練時程、地點及方式</w:t>
      </w:r>
      <w:r w:rsidRPr="0086742A">
        <w:rPr>
          <w:rFonts w:ascii="Times New Roman" w:eastAsia="標楷體" w:hAnsi="Times New Roman" w:cs="Times New Roman"/>
          <w:bCs/>
          <w:spacing w:val="14"/>
          <w:sz w:val="28"/>
          <w:szCs w:val="24"/>
          <w:u w:val="single"/>
        </w:rPr>
        <w:t>(</w:t>
      </w:r>
      <w:r w:rsidRPr="0086742A">
        <w:rPr>
          <w:rFonts w:ascii="Times New Roman" w:eastAsia="標楷體" w:hAnsi="Times New Roman" w:cs="Times New Roman"/>
          <w:bCs/>
          <w:spacing w:val="14"/>
          <w:sz w:val="28"/>
          <w:szCs w:val="24"/>
          <w:u w:val="single"/>
        </w:rPr>
        <w:t>以內科或家醫科為例</w:t>
      </w:r>
      <w:r w:rsidRPr="0086742A">
        <w:rPr>
          <w:rFonts w:ascii="Times New Roman" w:eastAsia="標楷體" w:hAnsi="Times New Roman" w:cs="Times New Roman"/>
          <w:bCs/>
          <w:spacing w:val="14"/>
          <w:sz w:val="28"/>
          <w:szCs w:val="24"/>
          <w:u w:val="single"/>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
        <w:gridCol w:w="737"/>
        <w:gridCol w:w="737"/>
        <w:gridCol w:w="737"/>
        <w:gridCol w:w="737"/>
        <w:gridCol w:w="737"/>
        <w:gridCol w:w="737"/>
        <w:gridCol w:w="737"/>
        <w:gridCol w:w="737"/>
        <w:gridCol w:w="732"/>
        <w:gridCol w:w="742"/>
        <w:gridCol w:w="737"/>
        <w:gridCol w:w="782"/>
      </w:tblGrid>
      <w:tr w:rsidR="00EC093D" w:rsidRPr="0086742A" w:rsidTr="000733F2">
        <w:trPr>
          <w:jc w:val="center"/>
        </w:trPr>
        <w:tc>
          <w:tcPr>
            <w:tcW w:w="737" w:type="dxa"/>
            <w:shd w:val="clear" w:color="auto" w:fill="auto"/>
            <w:vAlign w:val="center"/>
          </w:tcPr>
          <w:p w:rsidR="00EC093D" w:rsidRPr="0086742A" w:rsidRDefault="00EC093D" w:rsidP="00EC093D">
            <w:pPr>
              <w:tabs>
                <w:tab w:val="left" w:pos="720"/>
                <w:tab w:val="left" w:pos="1440"/>
                <w:tab w:val="left" w:pos="2160"/>
                <w:tab w:val="left" w:pos="2880"/>
                <w:tab w:val="left" w:pos="3600"/>
                <w:tab w:val="left" w:pos="4320"/>
                <w:tab w:val="left" w:pos="5040"/>
                <w:tab w:val="left" w:pos="567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kinsoku w:val="0"/>
              <w:adjustRightInd w:val="0"/>
              <w:snapToGrid w:val="0"/>
              <w:spacing w:beforeLines="50" w:before="180" w:line="360" w:lineRule="exact"/>
              <w:ind w:left="114"/>
              <w:jc w:val="center"/>
              <w:rPr>
                <w:rFonts w:ascii="Times New Roman" w:eastAsia="標楷體" w:hAnsi="Times New Roman" w:cs="Times New Roman"/>
                <w:bCs/>
                <w:spacing w:val="14"/>
                <w:szCs w:val="20"/>
              </w:rPr>
            </w:pPr>
            <w:r w:rsidRPr="0086742A">
              <w:rPr>
                <w:rFonts w:ascii="Times New Roman" w:eastAsia="標楷體" w:hAnsi="Times New Roman" w:cs="Times New Roman"/>
                <w:bCs/>
                <w:spacing w:val="14"/>
                <w:szCs w:val="20"/>
              </w:rPr>
              <w:t>月份</w:t>
            </w:r>
          </w:p>
        </w:tc>
        <w:tc>
          <w:tcPr>
            <w:tcW w:w="737" w:type="dxa"/>
            <w:shd w:val="clear" w:color="auto" w:fill="auto"/>
            <w:vAlign w:val="center"/>
          </w:tcPr>
          <w:p w:rsidR="00EC093D" w:rsidRPr="0086742A" w:rsidRDefault="00EC093D" w:rsidP="00EC093D">
            <w:pPr>
              <w:tabs>
                <w:tab w:val="left" w:pos="720"/>
                <w:tab w:val="left" w:pos="1440"/>
                <w:tab w:val="left" w:pos="2160"/>
                <w:tab w:val="left" w:pos="2880"/>
                <w:tab w:val="left" w:pos="3600"/>
                <w:tab w:val="left" w:pos="4320"/>
                <w:tab w:val="left" w:pos="5040"/>
                <w:tab w:val="left" w:pos="567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kinsoku w:val="0"/>
              <w:adjustRightInd w:val="0"/>
              <w:snapToGrid w:val="0"/>
              <w:spacing w:beforeLines="50" w:before="180" w:line="360" w:lineRule="exact"/>
              <w:jc w:val="center"/>
              <w:rPr>
                <w:rFonts w:ascii="Times New Roman" w:eastAsia="標楷體" w:hAnsi="Times New Roman" w:cs="Times New Roman"/>
                <w:bCs/>
                <w:spacing w:val="14"/>
                <w:szCs w:val="20"/>
              </w:rPr>
            </w:pPr>
            <w:r w:rsidRPr="0086742A">
              <w:rPr>
                <w:rFonts w:ascii="Times New Roman" w:eastAsia="標楷體" w:hAnsi="Times New Roman" w:cs="Times New Roman"/>
                <w:bCs/>
                <w:spacing w:val="14"/>
                <w:szCs w:val="20"/>
              </w:rPr>
              <w:t>8</w:t>
            </w:r>
          </w:p>
        </w:tc>
        <w:tc>
          <w:tcPr>
            <w:tcW w:w="737" w:type="dxa"/>
            <w:shd w:val="clear" w:color="auto" w:fill="auto"/>
            <w:vAlign w:val="center"/>
          </w:tcPr>
          <w:p w:rsidR="00EC093D" w:rsidRPr="0086742A" w:rsidRDefault="00EC093D" w:rsidP="00EC093D">
            <w:pPr>
              <w:tabs>
                <w:tab w:val="left" w:pos="720"/>
                <w:tab w:val="left" w:pos="1440"/>
                <w:tab w:val="left" w:pos="2160"/>
                <w:tab w:val="left" w:pos="2880"/>
                <w:tab w:val="left" w:pos="3600"/>
                <w:tab w:val="left" w:pos="4320"/>
                <w:tab w:val="left" w:pos="5040"/>
                <w:tab w:val="left" w:pos="567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kinsoku w:val="0"/>
              <w:adjustRightInd w:val="0"/>
              <w:snapToGrid w:val="0"/>
              <w:spacing w:beforeLines="50" w:before="180" w:line="360" w:lineRule="exact"/>
              <w:ind w:left="114"/>
              <w:jc w:val="center"/>
              <w:rPr>
                <w:rFonts w:ascii="Times New Roman" w:eastAsia="標楷體" w:hAnsi="Times New Roman" w:cs="Times New Roman"/>
                <w:bCs/>
                <w:spacing w:val="14"/>
                <w:szCs w:val="20"/>
              </w:rPr>
            </w:pPr>
            <w:r w:rsidRPr="0086742A">
              <w:rPr>
                <w:rFonts w:ascii="Times New Roman" w:eastAsia="標楷體" w:hAnsi="Times New Roman" w:cs="Times New Roman"/>
                <w:bCs/>
                <w:spacing w:val="14"/>
                <w:szCs w:val="20"/>
              </w:rPr>
              <w:t>9</w:t>
            </w:r>
          </w:p>
        </w:tc>
        <w:tc>
          <w:tcPr>
            <w:tcW w:w="737" w:type="dxa"/>
            <w:shd w:val="clear" w:color="auto" w:fill="auto"/>
            <w:vAlign w:val="center"/>
          </w:tcPr>
          <w:p w:rsidR="00EC093D" w:rsidRPr="0086742A" w:rsidRDefault="00EC093D" w:rsidP="00EC093D">
            <w:pPr>
              <w:tabs>
                <w:tab w:val="left" w:pos="720"/>
                <w:tab w:val="left" w:pos="1440"/>
                <w:tab w:val="left" w:pos="2160"/>
                <w:tab w:val="left" w:pos="2880"/>
                <w:tab w:val="left" w:pos="3600"/>
                <w:tab w:val="left" w:pos="4320"/>
                <w:tab w:val="left" w:pos="5040"/>
                <w:tab w:val="left" w:pos="567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kinsoku w:val="0"/>
              <w:adjustRightInd w:val="0"/>
              <w:snapToGrid w:val="0"/>
              <w:spacing w:beforeLines="50" w:before="180" w:line="360" w:lineRule="exact"/>
              <w:jc w:val="center"/>
              <w:rPr>
                <w:rFonts w:ascii="Times New Roman" w:eastAsia="標楷體" w:hAnsi="Times New Roman" w:cs="Times New Roman"/>
                <w:bCs/>
                <w:spacing w:val="14"/>
                <w:szCs w:val="20"/>
              </w:rPr>
            </w:pPr>
            <w:r w:rsidRPr="0086742A">
              <w:rPr>
                <w:rFonts w:ascii="Times New Roman" w:eastAsia="標楷體" w:hAnsi="Times New Roman" w:cs="Times New Roman"/>
                <w:bCs/>
                <w:spacing w:val="14"/>
                <w:szCs w:val="20"/>
              </w:rPr>
              <w:t>10</w:t>
            </w:r>
          </w:p>
        </w:tc>
        <w:tc>
          <w:tcPr>
            <w:tcW w:w="737" w:type="dxa"/>
            <w:shd w:val="clear" w:color="auto" w:fill="auto"/>
            <w:vAlign w:val="center"/>
          </w:tcPr>
          <w:p w:rsidR="00EC093D" w:rsidRPr="0086742A" w:rsidRDefault="00EC093D" w:rsidP="00EC093D">
            <w:pPr>
              <w:tabs>
                <w:tab w:val="left" w:pos="720"/>
                <w:tab w:val="left" w:pos="1440"/>
                <w:tab w:val="left" w:pos="2160"/>
                <w:tab w:val="left" w:pos="2880"/>
                <w:tab w:val="left" w:pos="3600"/>
                <w:tab w:val="left" w:pos="4320"/>
                <w:tab w:val="left" w:pos="5040"/>
                <w:tab w:val="left" w:pos="567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kinsoku w:val="0"/>
              <w:adjustRightInd w:val="0"/>
              <w:snapToGrid w:val="0"/>
              <w:spacing w:beforeLines="50" w:before="180" w:line="360" w:lineRule="exact"/>
              <w:jc w:val="center"/>
              <w:rPr>
                <w:rFonts w:ascii="Times New Roman" w:eastAsia="標楷體" w:hAnsi="Times New Roman" w:cs="Times New Roman"/>
                <w:bCs/>
                <w:spacing w:val="14"/>
                <w:szCs w:val="20"/>
              </w:rPr>
            </w:pPr>
            <w:r w:rsidRPr="0086742A">
              <w:rPr>
                <w:rFonts w:ascii="Times New Roman" w:eastAsia="標楷體" w:hAnsi="Times New Roman" w:cs="Times New Roman"/>
                <w:bCs/>
                <w:spacing w:val="14"/>
                <w:szCs w:val="20"/>
              </w:rPr>
              <w:t>11</w:t>
            </w:r>
          </w:p>
        </w:tc>
        <w:tc>
          <w:tcPr>
            <w:tcW w:w="737" w:type="dxa"/>
            <w:shd w:val="clear" w:color="auto" w:fill="auto"/>
            <w:vAlign w:val="center"/>
          </w:tcPr>
          <w:p w:rsidR="00EC093D" w:rsidRPr="0086742A" w:rsidRDefault="00EC093D" w:rsidP="00EC093D">
            <w:pPr>
              <w:tabs>
                <w:tab w:val="left" w:pos="720"/>
                <w:tab w:val="left" w:pos="1440"/>
                <w:tab w:val="left" w:pos="2160"/>
                <w:tab w:val="left" w:pos="2880"/>
                <w:tab w:val="left" w:pos="3600"/>
                <w:tab w:val="left" w:pos="4320"/>
                <w:tab w:val="left" w:pos="5040"/>
                <w:tab w:val="left" w:pos="567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kinsoku w:val="0"/>
              <w:adjustRightInd w:val="0"/>
              <w:snapToGrid w:val="0"/>
              <w:spacing w:beforeLines="50" w:before="180" w:line="360" w:lineRule="exact"/>
              <w:ind w:left="114"/>
              <w:jc w:val="center"/>
              <w:rPr>
                <w:rFonts w:ascii="Times New Roman" w:eastAsia="標楷體" w:hAnsi="Times New Roman" w:cs="Times New Roman"/>
                <w:bCs/>
                <w:spacing w:val="14"/>
                <w:szCs w:val="20"/>
              </w:rPr>
            </w:pPr>
            <w:r w:rsidRPr="0086742A">
              <w:rPr>
                <w:rFonts w:ascii="Times New Roman" w:eastAsia="標楷體" w:hAnsi="Times New Roman" w:cs="Times New Roman"/>
                <w:bCs/>
                <w:spacing w:val="14"/>
                <w:szCs w:val="20"/>
              </w:rPr>
              <w:t>12</w:t>
            </w:r>
          </w:p>
        </w:tc>
        <w:tc>
          <w:tcPr>
            <w:tcW w:w="737" w:type="dxa"/>
            <w:shd w:val="clear" w:color="auto" w:fill="auto"/>
            <w:vAlign w:val="center"/>
          </w:tcPr>
          <w:p w:rsidR="00EC093D" w:rsidRPr="0086742A" w:rsidRDefault="00EC093D" w:rsidP="00EC093D">
            <w:pPr>
              <w:tabs>
                <w:tab w:val="left" w:pos="720"/>
                <w:tab w:val="left" w:pos="1440"/>
                <w:tab w:val="left" w:pos="2160"/>
                <w:tab w:val="left" w:pos="2880"/>
                <w:tab w:val="left" w:pos="3600"/>
                <w:tab w:val="left" w:pos="4320"/>
                <w:tab w:val="left" w:pos="5040"/>
                <w:tab w:val="left" w:pos="567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kinsoku w:val="0"/>
              <w:adjustRightInd w:val="0"/>
              <w:snapToGrid w:val="0"/>
              <w:spacing w:beforeLines="50" w:before="180" w:line="360" w:lineRule="exact"/>
              <w:jc w:val="center"/>
              <w:rPr>
                <w:rFonts w:ascii="Times New Roman" w:eastAsia="標楷體" w:hAnsi="Times New Roman" w:cs="Times New Roman"/>
                <w:bCs/>
                <w:spacing w:val="14"/>
                <w:szCs w:val="20"/>
              </w:rPr>
            </w:pPr>
            <w:r w:rsidRPr="0086742A">
              <w:rPr>
                <w:rFonts w:ascii="Times New Roman" w:eastAsia="標楷體" w:hAnsi="Times New Roman" w:cs="Times New Roman"/>
                <w:bCs/>
                <w:spacing w:val="14"/>
                <w:szCs w:val="20"/>
              </w:rPr>
              <w:t>1</w:t>
            </w:r>
          </w:p>
        </w:tc>
        <w:tc>
          <w:tcPr>
            <w:tcW w:w="737" w:type="dxa"/>
            <w:shd w:val="clear" w:color="auto" w:fill="auto"/>
            <w:vAlign w:val="center"/>
          </w:tcPr>
          <w:p w:rsidR="00EC093D" w:rsidRPr="0086742A" w:rsidRDefault="00EC093D" w:rsidP="00EC093D">
            <w:pPr>
              <w:tabs>
                <w:tab w:val="left" w:pos="720"/>
                <w:tab w:val="left" w:pos="1440"/>
                <w:tab w:val="left" w:pos="2160"/>
                <w:tab w:val="left" w:pos="2880"/>
                <w:tab w:val="left" w:pos="3600"/>
                <w:tab w:val="left" w:pos="4320"/>
                <w:tab w:val="left" w:pos="5040"/>
                <w:tab w:val="left" w:pos="567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kinsoku w:val="0"/>
              <w:adjustRightInd w:val="0"/>
              <w:snapToGrid w:val="0"/>
              <w:spacing w:beforeLines="50" w:before="180" w:line="360" w:lineRule="exact"/>
              <w:jc w:val="center"/>
              <w:rPr>
                <w:rFonts w:ascii="Times New Roman" w:eastAsia="標楷體" w:hAnsi="Times New Roman" w:cs="Times New Roman"/>
                <w:bCs/>
                <w:spacing w:val="14"/>
                <w:szCs w:val="20"/>
              </w:rPr>
            </w:pPr>
            <w:r w:rsidRPr="0086742A">
              <w:rPr>
                <w:rFonts w:ascii="Times New Roman" w:eastAsia="標楷體" w:hAnsi="Times New Roman" w:cs="Times New Roman"/>
                <w:bCs/>
                <w:spacing w:val="14"/>
                <w:szCs w:val="20"/>
              </w:rPr>
              <w:t>2</w:t>
            </w:r>
          </w:p>
        </w:tc>
        <w:tc>
          <w:tcPr>
            <w:tcW w:w="737" w:type="dxa"/>
            <w:shd w:val="clear" w:color="auto" w:fill="auto"/>
            <w:vAlign w:val="center"/>
          </w:tcPr>
          <w:p w:rsidR="00EC093D" w:rsidRPr="0086742A" w:rsidRDefault="00EC093D" w:rsidP="00EC093D">
            <w:pPr>
              <w:tabs>
                <w:tab w:val="left" w:pos="720"/>
                <w:tab w:val="left" w:pos="1440"/>
                <w:tab w:val="left" w:pos="2160"/>
                <w:tab w:val="left" w:pos="2880"/>
                <w:tab w:val="left" w:pos="3600"/>
                <w:tab w:val="left" w:pos="4320"/>
                <w:tab w:val="left" w:pos="5040"/>
                <w:tab w:val="left" w:pos="567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kinsoku w:val="0"/>
              <w:adjustRightInd w:val="0"/>
              <w:snapToGrid w:val="0"/>
              <w:spacing w:beforeLines="50" w:before="180" w:line="360" w:lineRule="exact"/>
              <w:jc w:val="center"/>
              <w:rPr>
                <w:rFonts w:ascii="Times New Roman" w:eastAsia="標楷體" w:hAnsi="Times New Roman" w:cs="Times New Roman"/>
                <w:bCs/>
                <w:spacing w:val="14"/>
                <w:szCs w:val="20"/>
              </w:rPr>
            </w:pPr>
            <w:r w:rsidRPr="0086742A">
              <w:rPr>
                <w:rFonts w:ascii="Times New Roman" w:eastAsia="標楷體" w:hAnsi="Times New Roman" w:cs="Times New Roman"/>
                <w:bCs/>
                <w:spacing w:val="14"/>
                <w:szCs w:val="20"/>
              </w:rPr>
              <w:t>3</w:t>
            </w:r>
          </w:p>
        </w:tc>
        <w:tc>
          <w:tcPr>
            <w:tcW w:w="732" w:type="dxa"/>
            <w:shd w:val="clear" w:color="auto" w:fill="auto"/>
            <w:vAlign w:val="center"/>
          </w:tcPr>
          <w:p w:rsidR="00EC093D" w:rsidRPr="0086742A" w:rsidRDefault="00EC093D" w:rsidP="00EC093D">
            <w:pPr>
              <w:tabs>
                <w:tab w:val="left" w:pos="720"/>
                <w:tab w:val="left" w:pos="1440"/>
                <w:tab w:val="left" w:pos="2160"/>
                <w:tab w:val="left" w:pos="2880"/>
                <w:tab w:val="left" w:pos="3600"/>
                <w:tab w:val="left" w:pos="4320"/>
                <w:tab w:val="left" w:pos="5040"/>
                <w:tab w:val="left" w:pos="567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kinsoku w:val="0"/>
              <w:adjustRightInd w:val="0"/>
              <w:snapToGrid w:val="0"/>
              <w:spacing w:beforeLines="50" w:before="180" w:line="360" w:lineRule="exact"/>
              <w:jc w:val="center"/>
              <w:rPr>
                <w:rFonts w:ascii="Times New Roman" w:eastAsia="標楷體" w:hAnsi="Times New Roman" w:cs="Times New Roman"/>
                <w:bCs/>
                <w:spacing w:val="14"/>
                <w:szCs w:val="20"/>
              </w:rPr>
            </w:pPr>
            <w:r w:rsidRPr="0086742A">
              <w:rPr>
                <w:rFonts w:ascii="Times New Roman" w:eastAsia="標楷體" w:hAnsi="Times New Roman" w:cs="Times New Roman"/>
                <w:bCs/>
                <w:spacing w:val="14"/>
                <w:szCs w:val="20"/>
              </w:rPr>
              <w:t>4</w:t>
            </w:r>
          </w:p>
        </w:tc>
        <w:tc>
          <w:tcPr>
            <w:tcW w:w="742" w:type="dxa"/>
            <w:shd w:val="clear" w:color="auto" w:fill="auto"/>
            <w:vAlign w:val="center"/>
          </w:tcPr>
          <w:p w:rsidR="00EC093D" w:rsidRPr="0086742A" w:rsidRDefault="00EC093D" w:rsidP="00EC093D">
            <w:pPr>
              <w:tabs>
                <w:tab w:val="left" w:pos="720"/>
                <w:tab w:val="left" w:pos="1440"/>
                <w:tab w:val="left" w:pos="2160"/>
                <w:tab w:val="left" w:pos="2880"/>
                <w:tab w:val="left" w:pos="3600"/>
                <w:tab w:val="left" w:pos="4320"/>
                <w:tab w:val="left" w:pos="5040"/>
                <w:tab w:val="left" w:pos="567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kinsoku w:val="0"/>
              <w:adjustRightInd w:val="0"/>
              <w:snapToGrid w:val="0"/>
              <w:spacing w:beforeLines="50" w:before="180" w:line="360" w:lineRule="exact"/>
              <w:jc w:val="center"/>
              <w:rPr>
                <w:rFonts w:ascii="Times New Roman" w:eastAsia="標楷體" w:hAnsi="Times New Roman" w:cs="Times New Roman"/>
                <w:bCs/>
                <w:spacing w:val="14"/>
                <w:szCs w:val="20"/>
              </w:rPr>
            </w:pPr>
            <w:r w:rsidRPr="0086742A">
              <w:rPr>
                <w:rFonts w:ascii="Times New Roman" w:eastAsia="標楷體" w:hAnsi="Times New Roman" w:cs="Times New Roman"/>
                <w:bCs/>
                <w:spacing w:val="14"/>
                <w:szCs w:val="20"/>
              </w:rPr>
              <w:t>5</w:t>
            </w:r>
          </w:p>
        </w:tc>
        <w:tc>
          <w:tcPr>
            <w:tcW w:w="737" w:type="dxa"/>
            <w:shd w:val="clear" w:color="auto" w:fill="auto"/>
            <w:vAlign w:val="center"/>
          </w:tcPr>
          <w:p w:rsidR="00EC093D" w:rsidRPr="0086742A" w:rsidRDefault="00EC093D" w:rsidP="00EC093D">
            <w:pPr>
              <w:tabs>
                <w:tab w:val="left" w:pos="720"/>
                <w:tab w:val="left" w:pos="1440"/>
                <w:tab w:val="left" w:pos="2160"/>
                <w:tab w:val="left" w:pos="2880"/>
                <w:tab w:val="left" w:pos="3600"/>
                <w:tab w:val="left" w:pos="4320"/>
                <w:tab w:val="left" w:pos="5040"/>
                <w:tab w:val="left" w:pos="567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kinsoku w:val="0"/>
              <w:adjustRightInd w:val="0"/>
              <w:snapToGrid w:val="0"/>
              <w:spacing w:beforeLines="50" w:before="180" w:line="360" w:lineRule="exact"/>
              <w:jc w:val="center"/>
              <w:rPr>
                <w:rFonts w:ascii="Times New Roman" w:eastAsia="標楷體" w:hAnsi="Times New Roman" w:cs="Times New Roman"/>
                <w:bCs/>
                <w:spacing w:val="14"/>
                <w:szCs w:val="20"/>
              </w:rPr>
            </w:pPr>
            <w:r w:rsidRPr="0086742A">
              <w:rPr>
                <w:rFonts w:ascii="Times New Roman" w:eastAsia="標楷體" w:hAnsi="Times New Roman" w:cs="Times New Roman"/>
                <w:bCs/>
                <w:spacing w:val="14"/>
                <w:szCs w:val="20"/>
              </w:rPr>
              <w:t>6</w:t>
            </w:r>
          </w:p>
        </w:tc>
        <w:tc>
          <w:tcPr>
            <w:tcW w:w="782" w:type="dxa"/>
            <w:shd w:val="clear" w:color="auto" w:fill="auto"/>
            <w:vAlign w:val="center"/>
          </w:tcPr>
          <w:p w:rsidR="00EC093D" w:rsidRPr="0086742A" w:rsidRDefault="00EC093D" w:rsidP="00EC093D">
            <w:pPr>
              <w:tabs>
                <w:tab w:val="left" w:pos="720"/>
                <w:tab w:val="left" w:pos="1440"/>
                <w:tab w:val="left" w:pos="2160"/>
                <w:tab w:val="left" w:pos="2880"/>
                <w:tab w:val="left" w:pos="3600"/>
                <w:tab w:val="left" w:pos="4320"/>
                <w:tab w:val="left" w:pos="5040"/>
                <w:tab w:val="left" w:pos="567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kinsoku w:val="0"/>
              <w:adjustRightInd w:val="0"/>
              <w:snapToGrid w:val="0"/>
              <w:spacing w:beforeLines="50" w:before="180" w:line="360" w:lineRule="exact"/>
              <w:jc w:val="center"/>
              <w:rPr>
                <w:rFonts w:ascii="Times New Roman" w:eastAsia="標楷體" w:hAnsi="Times New Roman" w:cs="Times New Roman"/>
                <w:bCs/>
                <w:spacing w:val="14"/>
                <w:szCs w:val="20"/>
              </w:rPr>
            </w:pPr>
            <w:r w:rsidRPr="0086742A">
              <w:rPr>
                <w:rFonts w:ascii="Times New Roman" w:eastAsia="標楷體" w:hAnsi="Times New Roman" w:cs="Times New Roman"/>
                <w:bCs/>
                <w:spacing w:val="14"/>
                <w:szCs w:val="20"/>
              </w:rPr>
              <w:t>7</w:t>
            </w:r>
          </w:p>
        </w:tc>
      </w:tr>
      <w:tr w:rsidR="00EC093D" w:rsidRPr="0086742A" w:rsidTr="000733F2">
        <w:trPr>
          <w:jc w:val="center"/>
        </w:trPr>
        <w:tc>
          <w:tcPr>
            <w:tcW w:w="737" w:type="dxa"/>
            <w:vMerge w:val="restart"/>
            <w:shd w:val="clear" w:color="auto" w:fill="auto"/>
            <w:vAlign w:val="center"/>
          </w:tcPr>
          <w:p w:rsidR="00EC093D" w:rsidRPr="0086742A" w:rsidRDefault="00EC093D" w:rsidP="00EC093D">
            <w:pPr>
              <w:tabs>
                <w:tab w:val="left" w:pos="720"/>
                <w:tab w:val="left" w:pos="1440"/>
                <w:tab w:val="left" w:pos="2160"/>
                <w:tab w:val="left" w:pos="2880"/>
                <w:tab w:val="left" w:pos="3600"/>
                <w:tab w:val="left" w:pos="4320"/>
                <w:tab w:val="left" w:pos="5040"/>
                <w:tab w:val="left" w:pos="567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kinsoku w:val="0"/>
              <w:adjustRightInd w:val="0"/>
              <w:snapToGrid w:val="0"/>
              <w:spacing w:beforeLines="50" w:before="180" w:line="360" w:lineRule="exact"/>
              <w:jc w:val="center"/>
              <w:rPr>
                <w:rFonts w:ascii="Times New Roman" w:eastAsia="標楷體" w:hAnsi="Times New Roman" w:cs="Times New Roman"/>
                <w:bCs/>
                <w:spacing w:val="14"/>
                <w:szCs w:val="20"/>
              </w:rPr>
            </w:pPr>
            <w:r w:rsidRPr="0086742A">
              <w:rPr>
                <w:rFonts w:ascii="Times New Roman" w:eastAsia="標楷體" w:hAnsi="Times New Roman" w:cs="Times New Roman"/>
                <w:bCs/>
                <w:spacing w:val="14"/>
                <w:szCs w:val="20"/>
              </w:rPr>
              <w:t>訓練</w:t>
            </w:r>
          </w:p>
        </w:tc>
        <w:tc>
          <w:tcPr>
            <w:tcW w:w="2211" w:type="dxa"/>
            <w:gridSpan w:val="3"/>
            <w:tcBorders>
              <w:bottom w:val="single" w:sz="4" w:space="0" w:color="auto"/>
            </w:tcBorders>
            <w:shd w:val="clear" w:color="auto" w:fill="auto"/>
            <w:vAlign w:val="center"/>
          </w:tcPr>
          <w:p w:rsidR="00EC093D" w:rsidRPr="0086742A" w:rsidRDefault="00EC093D" w:rsidP="000733F2">
            <w:pPr>
              <w:tabs>
                <w:tab w:val="left" w:pos="720"/>
                <w:tab w:val="left" w:pos="1440"/>
                <w:tab w:val="left" w:pos="2160"/>
                <w:tab w:val="left" w:pos="2880"/>
                <w:tab w:val="left" w:pos="3600"/>
                <w:tab w:val="left" w:pos="4320"/>
                <w:tab w:val="left" w:pos="5040"/>
                <w:tab w:val="left" w:pos="567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kinsoku w:val="0"/>
              <w:snapToGrid w:val="0"/>
              <w:spacing w:line="360" w:lineRule="exact"/>
              <w:jc w:val="center"/>
              <w:rPr>
                <w:rFonts w:ascii="Times New Roman" w:eastAsia="標楷體" w:hAnsi="Times New Roman" w:cs="Times New Roman"/>
                <w:bCs/>
                <w:spacing w:val="14"/>
                <w:sz w:val="18"/>
                <w:szCs w:val="20"/>
              </w:rPr>
            </w:pPr>
            <w:r w:rsidRPr="0086742A">
              <w:rPr>
                <w:rFonts w:ascii="Times New Roman" w:eastAsia="標楷體" w:hAnsi="Times New Roman" w:cs="Times New Roman"/>
                <w:bCs/>
                <w:spacing w:val="14"/>
                <w:sz w:val="20"/>
                <w:szCs w:val="20"/>
              </w:rPr>
              <w:t>老年急性病房照護</w:t>
            </w:r>
          </w:p>
        </w:tc>
        <w:tc>
          <w:tcPr>
            <w:tcW w:w="737" w:type="dxa"/>
            <w:tcBorders>
              <w:bottom w:val="single" w:sz="4" w:space="0" w:color="auto"/>
            </w:tcBorders>
            <w:shd w:val="clear" w:color="auto" w:fill="auto"/>
            <w:vAlign w:val="center"/>
          </w:tcPr>
          <w:p w:rsidR="00EC093D" w:rsidRPr="0086742A" w:rsidRDefault="00EC093D" w:rsidP="000733F2">
            <w:pPr>
              <w:tabs>
                <w:tab w:val="left" w:pos="720"/>
                <w:tab w:val="left" w:pos="1440"/>
                <w:tab w:val="left" w:pos="2160"/>
                <w:tab w:val="left" w:pos="2880"/>
                <w:tab w:val="left" w:pos="3600"/>
                <w:tab w:val="left" w:pos="4320"/>
                <w:tab w:val="left" w:pos="5040"/>
                <w:tab w:val="left" w:pos="567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kinsoku w:val="0"/>
              <w:snapToGrid w:val="0"/>
              <w:spacing w:line="360" w:lineRule="exact"/>
              <w:jc w:val="center"/>
              <w:rPr>
                <w:rFonts w:ascii="Times New Roman" w:eastAsia="標楷體" w:hAnsi="Times New Roman" w:cs="Times New Roman"/>
                <w:bCs/>
                <w:spacing w:val="14"/>
                <w:sz w:val="20"/>
                <w:szCs w:val="20"/>
              </w:rPr>
            </w:pPr>
            <w:r w:rsidRPr="0086742A">
              <w:rPr>
                <w:rFonts w:ascii="Times New Roman" w:eastAsia="標楷體" w:hAnsi="Times New Roman" w:cs="Times New Roman"/>
                <w:bCs/>
                <w:spacing w:val="14"/>
                <w:sz w:val="20"/>
                <w:szCs w:val="20"/>
              </w:rPr>
              <w:t>神經科</w:t>
            </w:r>
          </w:p>
        </w:tc>
        <w:tc>
          <w:tcPr>
            <w:tcW w:w="737" w:type="dxa"/>
            <w:tcBorders>
              <w:bottom w:val="single" w:sz="4" w:space="0" w:color="auto"/>
            </w:tcBorders>
            <w:shd w:val="clear" w:color="auto" w:fill="auto"/>
            <w:vAlign w:val="center"/>
          </w:tcPr>
          <w:p w:rsidR="00EC093D" w:rsidRPr="0086742A" w:rsidRDefault="00EC093D" w:rsidP="000733F2">
            <w:pPr>
              <w:tabs>
                <w:tab w:val="left" w:pos="720"/>
                <w:tab w:val="left" w:pos="1440"/>
                <w:tab w:val="left" w:pos="2160"/>
                <w:tab w:val="left" w:pos="2880"/>
                <w:tab w:val="left" w:pos="3600"/>
                <w:tab w:val="left" w:pos="4320"/>
                <w:tab w:val="left" w:pos="5040"/>
                <w:tab w:val="left" w:pos="567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kinsoku w:val="0"/>
              <w:snapToGrid w:val="0"/>
              <w:spacing w:line="360" w:lineRule="exact"/>
              <w:jc w:val="center"/>
              <w:rPr>
                <w:rFonts w:ascii="Times New Roman" w:eastAsia="標楷體" w:hAnsi="Times New Roman" w:cs="Times New Roman"/>
                <w:bCs/>
                <w:spacing w:val="14"/>
                <w:sz w:val="20"/>
                <w:szCs w:val="20"/>
              </w:rPr>
            </w:pPr>
            <w:r w:rsidRPr="0086742A">
              <w:rPr>
                <w:rFonts w:ascii="Times New Roman" w:eastAsia="標楷體" w:hAnsi="Times New Roman" w:cs="Times New Roman"/>
                <w:bCs/>
                <w:spacing w:val="14"/>
                <w:sz w:val="20"/>
                <w:szCs w:val="20"/>
              </w:rPr>
              <w:t>精神科</w:t>
            </w:r>
          </w:p>
        </w:tc>
        <w:tc>
          <w:tcPr>
            <w:tcW w:w="737" w:type="dxa"/>
            <w:tcBorders>
              <w:bottom w:val="single" w:sz="4" w:space="0" w:color="auto"/>
            </w:tcBorders>
            <w:shd w:val="clear" w:color="auto" w:fill="auto"/>
            <w:vAlign w:val="center"/>
          </w:tcPr>
          <w:p w:rsidR="00EC093D" w:rsidRPr="0086742A" w:rsidRDefault="00EC093D" w:rsidP="000733F2">
            <w:pPr>
              <w:tabs>
                <w:tab w:val="left" w:pos="720"/>
                <w:tab w:val="left" w:pos="1440"/>
                <w:tab w:val="left" w:pos="2160"/>
                <w:tab w:val="left" w:pos="2880"/>
                <w:tab w:val="left" w:pos="3600"/>
                <w:tab w:val="left" w:pos="4320"/>
                <w:tab w:val="left" w:pos="5040"/>
                <w:tab w:val="left" w:pos="567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kinsoku w:val="0"/>
              <w:snapToGrid w:val="0"/>
              <w:spacing w:line="360" w:lineRule="exact"/>
              <w:jc w:val="center"/>
              <w:rPr>
                <w:rFonts w:ascii="Times New Roman" w:eastAsia="標楷體" w:hAnsi="Times New Roman" w:cs="Times New Roman"/>
                <w:bCs/>
                <w:spacing w:val="14"/>
                <w:sz w:val="20"/>
                <w:szCs w:val="20"/>
              </w:rPr>
            </w:pPr>
            <w:r w:rsidRPr="0086742A">
              <w:rPr>
                <w:rFonts w:ascii="Times New Roman" w:eastAsia="標楷體" w:hAnsi="Times New Roman" w:cs="Times New Roman"/>
                <w:bCs/>
                <w:spacing w:val="14"/>
                <w:sz w:val="20"/>
                <w:szCs w:val="20"/>
              </w:rPr>
              <w:t>復健科</w:t>
            </w:r>
          </w:p>
        </w:tc>
        <w:tc>
          <w:tcPr>
            <w:tcW w:w="2206" w:type="dxa"/>
            <w:gridSpan w:val="3"/>
            <w:tcBorders>
              <w:bottom w:val="single" w:sz="4" w:space="0" w:color="auto"/>
            </w:tcBorders>
            <w:shd w:val="clear" w:color="auto" w:fill="auto"/>
            <w:vAlign w:val="center"/>
          </w:tcPr>
          <w:p w:rsidR="00EC093D" w:rsidRPr="0086742A" w:rsidRDefault="00EC093D" w:rsidP="000733F2">
            <w:pPr>
              <w:tabs>
                <w:tab w:val="left" w:pos="720"/>
                <w:tab w:val="left" w:pos="1440"/>
                <w:tab w:val="left" w:pos="2160"/>
                <w:tab w:val="left" w:pos="2880"/>
                <w:tab w:val="left" w:pos="3600"/>
                <w:tab w:val="left" w:pos="4320"/>
                <w:tab w:val="left" w:pos="5040"/>
                <w:tab w:val="left" w:pos="567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kinsoku w:val="0"/>
              <w:snapToGrid w:val="0"/>
              <w:spacing w:line="360" w:lineRule="exact"/>
              <w:jc w:val="center"/>
              <w:rPr>
                <w:rFonts w:ascii="Times New Roman" w:eastAsia="標楷體" w:hAnsi="Times New Roman" w:cs="Times New Roman"/>
                <w:bCs/>
                <w:spacing w:val="14"/>
                <w:sz w:val="18"/>
                <w:szCs w:val="20"/>
              </w:rPr>
            </w:pPr>
            <w:r w:rsidRPr="0086742A">
              <w:rPr>
                <w:rFonts w:ascii="Times New Roman" w:eastAsia="標楷體" w:hAnsi="Times New Roman" w:cs="Times New Roman"/>
                <w:bCs/>
                <w:spacing w:val="14"/>
                <w:sz w:val="20"/>
                <w:szCs w:val="20"/>
              </w:rPr>
              <w:t>護理之家</w:t>
            </w:r>
          </w:p>
        </w:tc>
        <w:tc>
          <w:tcPr>
            <w:tcW w:w="2261" w:type="dxa"/>
            <w:gridSpan w:val="3"/>
            <w:tcBorders>
              <w:bottom w:val="single" w:sz="4" w:space="0" w:color="auto"/>
            </w:tcBorders>
            <w:shd w:val="clear" w:color="auto" w:fill="auto"/>
            <w:vAlign w:val="center"/>
          </w:tcPr>
          <w:p w:rsidR="00EC093D" w:rsidRPr="0086742A" w:rsidRDefault="00EC093D" w:rsidP="000733F2">
            <w:pPr>
              <w:tabs>
                <w:tab w:val="left" w:pos="720"/>
                <w:tab w:val="left" w:pos="1440"/>
                <w:tab w:val="left" w:pos="2160"/>
                <w:tab w:val="left" w:pos="2880"/>
                <w:tab w:val="left" w:pos="3600"/>
                <w:tab w:val="left" w:pos="4320"/>
                <w:tab w:val="left" w:pos="5040"/>
                <w:tab w:val="left" w:pos="567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kinsoku w:val="0"/>
              <w:snapToGrid w:val="0"/>
              <w:spacing w:line="360" w:lineRule="exact"/>
              <w:jc w:val="center"/>
              <w:rPr>
                <w:rFonts w:ascii="Times New Roman" w:eastAsia="標楷體" w:hAnsi="Times New Roman" w:cs="Times New Roman"/>
                <w:bCs/>
                <w:spacing w:val="14"/>
                <w:sz w:val="18"/>
                <w:szCs w:val="20"/>
              </w:rPr>
            </w:pPr>
            <w:r w:rsidRPr="0086742A">
              <w:rPr>
                <w:rFonts w:ascii="Times New Roman" w:eastAsia="標楷體" w:hAnsi="Times New Roman" w:cs="Times New Roman"/>
                <w:bCs/>
                <w:spacing w:val="14"/>
                <w:sz w:val="20"/>
                <w:szCs w:val="20"/>
              </w:rPr>
              <w:t>選修科</w:t>
            </w:r>
          </w:p>
        </w:tc>
      </w:tr>
      <w:tr w:rsidR="001008D1" w:rsidRPr="0086742A" w:rsidTr="001008D1">
        <w:trPr>
          <w:jc w:val="center"/>
        </w:trPr>
        <w:tc>
          <w:tcPr>
            <w:tcW w:w="737" w:type="dxa"/>
            <w:vMerge/>
            <w:shd w:val="clear" w:color="auto" w:fill="auto"/>
            <w:vAlign w:val="center"/>
          </w:tcPr>
          <w:p w:rsidR="001008D1" w:rsidRPr="0086742A" w:rsidRDefault="001008D1" w:rsidP="001008D1">
            <w:pPr>
              <w:numPr>
                <w:ilvl w:val="0"/>
                <w:numId w:val="2"/>
              </w:numPr>
              <w:tabs>
                <w:tab w:val="left" w:pos="720"/>
                <w:tab w:val="left" w:pos="1440"/>
                <w:tab w:val="left" w:pos="2160"/>
                <w:tab w:val="left" w:pos="2880"/>
                <w:tab w:val="left" w:pos="3600"/>
                <w:tab w:val="left" w:pos="4320"/>
                <w:tab w:val="left" w:pos="5040"/>
                <w:tab w:val="left" w:pos="567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kinsoku w:val="0"/>
              <w:adjustRightInd w:val="0"/>
              <w:snapToGrid w:val="0"/>
              <w:spacing w:beforeLines="50" w:before="180" w:line="360" w:lineRule="exact"/>
              <w:ind w:leftChars="50" w:left="120" w:firstLine="0"/>
              <w:jc w:val="center"/>
              <w:rPr>
                <w:rFonts w:ascii="Times New Roman" w:eastAsia="標楷體" w:hAnsi="Times New Roman" w:cs="Times New Roman"/>
                <w:bCs/>
                <w:spacing w:val="14"/>
                <w:szCs w:val="20"/>
              </w:rPr>
            </w:pPr>
          </w:p>
        </w:tc>
        <w:tc>
          <w:tcPr>
            <w:tcW w:w="8889" w:type="dxa"/>
            <w:gridSpan w:val="12"/>
            <w:shd w:val="pct20" w:color="auto" w:fill="auto"/>
            <w:vAlign w:val="center"/>
          </w:tcPr>
          <w:p w:rsidR="001008D1" w:rsidRPr="0086742A" w:rsidRDefault="001008D1" w:rsidP="001008D1">
            <w:pPr>
              <w:tabs>
                <w:tab w:val="left" w:pos="720"/>
                <w:tab w:val="left" w:pos="1440"/>
                <w:tab w:val="left" w:pos="2160"/>
                <w:tab w:val="left" w:pos="2880"/>
                <w:tab w:val="left" w:pos="3600"/>
                <w:tab w:val="left" w:pos="4320"/>
                <w:tab w:val="left" w:pos="5040"/>
                <w:tab w:val="left" w:pos="567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kinsoku w:val="0"/>
              <w:adjustRightInd w:val="0"/>
              <w:snapToGrid w:val="0"/>
              <w:spacing w:beforeLines="50" w:before="180" w:line="360" w:lineRule="exact"/>
              <w:jc w:val="center"/>
              <w:rPr>
                <w:rFonts w:ascii="Times New Roman" w:eastAsia="標楷體" w:hAnsi="Times New Roman" w:cs="Times New Roman"/>
                <w:bCs/>
                <w:spacing w:val="14"/>
                <w:szCs w:val="20"/>
              </w:rPr>
            </w:pPr>
            <w:r w:rsidRPr="0086742A">
              <w:rPr>
                <w:rFonts w:ascii="Times New Roman" w:eastAsia="標楷體" w:hAnsi="Times New Roman" w:cs="Times New Roman"/>
                <w:bCs/>
                <w:spacing w:val="14"/>
                <w:szCs w:val="20"/>
              </w:rPr>
              <w:t>老年科照會訓練</w:t>
            </w:r>
            <w:r w:rsidRPr="0086742A">
              <w:rPr>
                <w:rFonts w:ascii="Times New Roman" w:eastAsia="標楷體" w:hAnsi="Times New Roman" w:cs="Times New Roman"/>
                <w:bCs/>
                <w:spacing w:val="14"/>
                <w:szCs w:val="20"/>
              </w:rPr>
              <w:t xml:space="preserve"> (</w:t>
            </w:r>
            <w:r>
              <w:rPr>
                <w:rFonts w:ascii="Times New Roman" w:eastAsia="標楷體" w:hAnsi="Times New Roman" w:cs="Times New Roman" w:hint="eastAsia"/>
                <w:bCs/>
                <w:spacing w:val="14"/>
                <w:szCs w:val="20"/>
              </w:rPr>
              <w:t>12</w:t>
            </w:r>
            <w:r w:rsidRPr="0086742A">
              <w:rPr>
                <w:rFonts w:ascii="Times New Roman" w:eastAsia="標楷體" w:hAnsi="Times New Roman" w:cs="Times New Roman"/>
                <w:bCs/>
                <w:spacing w:val="14"/>
                <w:szCs w:val="20"/>
              </w:rPr>
              <w:t>個月</w:t>
            </w:r>
            <w:r w:rsidRPr="0086742A">
              <w:rPr>
                <w:rFonts w:ascii="Times New Roman" w:eastAsia="標楷體" w:hAnsi="Times New Roman" w:cs="Times New Roman"/>
                <w:bCs/>
                <w:spacing w:val="14"/>
                <w:szCs w:val="20"/>
              </w:rPr>
              <w:t>)</w:t>
            </w:r>
          </w:p>
        </w:tc>
      </w:tr>
      <w:tr w:rsidR="00EC093D" w:rsidRPr="0086742A" w:rsidTr="000733F2">
        <w:trPr>
          <w:jc w:val="center"/>
        </w:trPr>
        <w:tc>
          <w:tcPr>
            <w:tcW w:w="737" w:type="dxa"/>
            <w:vMerge/>
            <w:shd w:val="clear" w:color="auto" w:fill="auto"/>
            <w:vAlign w:val="center"/>
          </w:tcPr>
          <w:p w:rsidR="00EC093D" w:rsidRPr="0086742A" w:rsidRDefault="00EC093D" w:rsidP="00EC093D">
            <w:pPr>
              <w:numPr>
                <w:ilvl w:val="0"/>
                <w:numId w:val="2"/>
              </w:numPr>
              <w:tabs>
                <w:tab w:val="left" w:pos="720"/>
                <w:tab w:val="left" w:pos="1440"/>
                <w:tab w:val="left" w:pos="2160"/>
                <w:tab w:val="left" w:pos="2880"/>
                <w:tab w:val="left" w:pos="3600"/>
                <w:tab w:val="left" w:pos="4320"/>
                <w:tab w:val="left" w:pos="5040"/>
                <w:tab w:val="left" w:pos="567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kinsoku w:val="0"/>
              <w:adjustRightInd w:val="0"/>
              <w:snapToGrid w:val="0"/>
              <w:spacing w:beforeLines="50" w:before="180" w:line="360" w:lineRule="exact"/>
              <w:ind w:leftChars="50" w:left="120" w:firstLine="0"/>
              <w:jc w:val="center"/>
              <w:rPr>
                <w:rFonts w:ascii="Times New Roman" w:eastAsia="標楷體" w:hAnsi="Times New Roman" w:cs="Times New Roman"/>
                <w:bCs/>
                <w:spacing w:val="14"/>
                <w:szCs w:val="20"/>
              </w:rPr>
            </w:pPr>
          </w:p>
        </w:tc>
        <w:tc>
          <w:tcPr>
            <w:tcW w:w="4422" w:type="dxa"/>
            <w:gridSpan w:val="6"/>
            <w:shd w:val="pct20" w:color="auto" w:fill="auto"/>
            <w:vAlign w:val="center"/>
          </w:tcPr>
          <w:p w:rsidR="00EC093D" w:rsidRPr="0086742A" w:rsidRDefault="00EC093D" w:rsidP="00EC093D">
            <w:pPr>
              <w:tabs>
                <w:tab w:val="left" w:pos="720"/>
                <w:tab w:val="left" w:pos="1440"/>
                <w:tab w:val="left" w:pos="2160"/>
                <w:tab w:val="left" w:pos="2880"/>
                <w:tab w:val="left" w:pos="3600"/>
                <w:tab w:val="left" w:pos="4320"/>
                <w:tab w:val="left" w:pos="5040"/>
                <w:tab w:val="left" w:pos="567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kinsoku w:val="0"/>
              <w:adjustRightInd w:val="0"/>
              <w:snapToGrid w:val="0"/>
              <w:spacing w:beforeLines="50" w:before="180" w:line="360" w:lineRule="exact"/>
              <w:jc w:val="center"/>
              <w:rPr>
                <w:rFonts w:ascii="Times New Roman" w:eastAsia="標楷體" w:hAnsi="Times New Roman" w:cs="Times New Roman"/>
                <w:bCs/>
                <w:spacing w:val="14"/>
                <w:szCs w:val="20"/>
              </w:rPr>
            </w:pPr>
          </w:p>
        </w:tc>
        <w:tc>
          <w:tcPr>
            <w:tcW w:w="4467" w:type="dxa"/>
            <w:gridSpan w:val="6"/>
            <w:shd w:val="clear" w:color="auto" w:fill="auto"/>
            <w:vAlign w:val="center"/>
          </w:tcPr>
          <w:p w:rsidR="00EC093D" w:rsidRPr="0086742A" w:rsidRDefault="00EC093D" w:rsidP="00EC093D">
            <w:pPr>
              <w:tabs>
                <w:tab w:val="left" w:pos="720"/>
                <w:tab w:val="left" w:pos="1440"/>
                <w:tab w:val="left" w:pos="2160"/>
                <w:tab w:val="left" w:pos="2880"/>
                <w:tab w:val="left" w:pos="3600"/>
                <w:tab w:val="left" w:pos="4320"/>
                <w:tab w:val="left" w:pos="5040"/>
                <w:tab w:val="left" w:pos="567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kinsoku w:val="0"/>
              <w:adjustRightInd w:val="0"/>
              <w:snapToGrid w:val="0"/>
              <w:spacing w:beforeLines="50" w:before="180" w:line="360" w:lineRule="exact"/>
              <w:jc w:val="both"/>
              <w:rPr>
                <w:rFonts w:ascii="Times New Roman" w:eastAsia="標楷體" w:hAnsi="Times New Roman" w:cs="Times New Roman"/>
                <w:bCs/>
                <w:spacing w:val="14"/>
                <w:szCs w:val="20"/>
              </w:rPr>
            </w:pPr>
            <w:r w:rsidRPr="0086742A">
              <w:rPr>
                <w:rFonts w:ascii="Times New Roman" w:eastAsia="標楷體" w:hAnsi="Times New Roman" w:cs="Times New Roman"/>
                <w:bCs/>
                <w:spacing w:val="14"/>
                <w:szCs w:val="20"/>
              </w:rPr>
              <w:t>老年醫學門診訓練</w:t>
            </w:r>
            <w:r w:rsidRPr="0086742A">
              <w:rPr>
                <w:rFonts w:ascii="Times New Roman" w:eastAsia="標楷體" w:hAnsi="Times New Roman" w:cs="Times New Roman"/>
                <w:bCs/>
                <w:spacing w:val="14"/>
                <w:szCs w:val="20"/>
              </w:rPr>
              <w:t xml:space="preserve"> (6</w:t>
            </w:r>
            <w:r w:rsidRPr="0086742A">
              <w:rPr>
                <w:rFonts w:ascii="Times New Roman" w:eastAsia="標楷體" w:hAnsi="Times New Roman" w:cs="Times New Roman"/>
                <w:bCs/>
                <w:spacing w:val="14"/>
                <w:szCs w:val="20"/>
              </w:rPr>
              <w:t>個月</w:t>
            </w:r>
            <w:r w:rsidRPr="0086742A">
              <w:rPr>
                <w:rFonts w:ascii="Times New Roman" w:eastAsia="標楷體" w:hAnsi="Times New Roman" w:cs="Times New Roman"/>
                <w:bCs/>
                <w:spacing w:val="14"/>
                <w:szCs w:val="20"/>
              </w:rPr>
              <w:t>)</w:t>
            </w:r>
          </w:p>
        </w:tc>
      </w:tr>
      <w:tr w:rsidR="00EC093D" w:rsidRPr="0086742A" w:rsidTr="000733F2">
        <w:trPr>
          <w:jc w:val="center"/>
        </w:trPr>
        <w:tc>
          <w:tcPr>
            <w:tcW w:w="737" w:type="dxa"/>
            <w:vMerge/>
            <w:shd w:val="clear" w:color="auto" w:fill="auto"/>
            <w:vAlign w:val="center"/>
          </w:tcPr>
          <w:p w:rsidR="00EC093D" w:rsidRPr="0086742A" w:rsidRDefault="00EC093D" w:rsidP="00EC093D">
            <w:pPr>
              <w:numPr>
                <w:ilvl w:val="0"/>
                <w:numId w:val="2"/>
              </w:numPr>
              <w:tabs>
                <w:tab w:val="left" w:pos="720"/>
                <w:tab w:val="left" w:pos="1440"/>
                <w:tab w:val="left" w:pos="2160"/>
                <w:tab w:val="left" w:pos="2880"/>
                <w:tab w:val="left" w:pos="3600"/>
                <w:tab w:val="left" w:pos="4320"/>
                <w:tab w:val="left" w:pos="5040"/>
                <w:tab w:val="left" w:pos="567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kinsoku w:val="0"/>
              <w:adjustRightInd w:val="0"/>
              <w:snapToGrid w:val="0"/>
              <w:spacing w:beforeLines="50" w:before="180" w:line="360" w:lineRule="exact"/>
              <w:ind w:leftChars="50" w:left="120" w:firstLine="0"/>
              <w:jc w:val="center"/>
              <w:rPr>
                <w:rFonts w:ascii="Times New Roman" w:eastAsia="標楷體" w:hAnsi="Times New Roman" w:cs="Times New Roman"/>
                <w:bCs/>
                <w:spacing w:val="14"/>
                <w:szCs w:val="20"/>
              </w:rPr>
            </w:pPr>
          </w:p>
        </w:tc>
        <w:tc>
          <w:tcPr>
            <w:tcW w:w="4422" w:type="dxa"/>
            <w:gridSpan w:val="6"/>
            <w:shd w:val="pct20" w:color="auto" w:fill="auto"/>
            <w:vAlign w:val="center"/>
          </w:tcPr>
          <w:p w:rsidR="00EC093D" w:rsidRPr="0086742A" w:rsidRDefault="00EC093D" w:rsidP="00EC093D">
            <w:pPr>
              <w:tabs>
                <w:tab w:val="left" w:pos="720"/>
                <w:tab w:val="left" w:pos="1440"/>
                <w:tab w:val="left" w:pos="2160"/>
                <w:tab w:val="left" w:pos="2880"/>
                <w:tab w:val="left" w:pos="3600"/>
                <w:tab w:val="left" w:pos="4320"/>
                <w:tab w:val="left" w:pos="5040"/>
                <w:tab w:val="left" w:pos="567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kinsoku w:val="0"/>
              <w:adjustRightInd w:val="0"/>
              <w:snapToGrid w:val="0"/>
              <w:spacing w:beforeLines="50" w:before="180" w:line="360" w:lineRule="exact"/>
              <w:jc w:val="center"/>
              <w:rPr>
                <w:rFonts w:ascii="Times New Roman" w:eastAsia="標楷體" w:hAnsi="Times New Roman" w:cs="Times New Roman"/>
                <w:bCs/>
                <w:spacing w:val="14"/>
                <w:szCs w:val="20"/>
              </w:rPr>
            </w:pPr>
          </w:p>
        </w:tc>
        <w:tc>
          <w:tcPr>
            <w:tcW w:w="4467" w:type="dxa"/>
            <w:gridSpan w:val="6"/>
            <w:shd w:val="clear" w:color="auto" w:fill="auto"/>
            <w:vAlign w:val="center"/>
          </w:tcPr>
          <w:p w:rsidR="00EC093D" w:rsidRPr="0086742A" w:rsidRDefault="00EC093D" w:rsidP="00EC093D">
            <w:pPr>
              <w:tabs>
                <w:tab w:val="left" w:pos="720"/>
                <w:tab w:val="left" w:pos="1440"/>
                <w:tab w:val="left" w:pos="2160"/>
                <w:tab w:val="left" w:pos="2880"/>
                <w:tab w:val="left" w:pos="3600"/>
                <w:tab w:val="left" w:pos="4320"/>
                <w:tab w:val="left" w:pos="5040"/>
                <w:tab w:val="left" w:pos="567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kinsoku w:val="0"/>
              <w:adjustRightInd w:val="0"/>
              <w:snapToGrid w:val="0"/>
              <w:spacing w:beforeLines="50" w:before="180" w:line="360" w:lineRule="exact"/>
              <w:jc w:val="both"/>
              <w:rPr>
                <w:rFonts w:ascii="Times New Roman" w:eastAsia="標楷體" w:hAnsi="Times New Roman" w:cs="Times New Roman"/>
                <w:szCs w:val="20"/>
              </w:rPr>
            </w:pPr>
            <w:r w:rsidRPr="0086742A">
              <w:rPr>
                <w:rFonts w:ascii="Times New Roman" w:eastAsia="標楷體" w:hAnsi="Times New Roman" w:cs="Times New Roman"/>
                <w:szCs w:val="20"/>
              </w:rPr>
              <w:t>居家照護</w:t>
            </w:r>
            <w:r w:rsidRPr="0086742A">
              <w:rPr>
                <w:rFonts w:ascii="Times New Roman" w:eastAsia="標楷體" w:hAnsi="Times New Roman" w:cs="Times New Roman"/>
                <w:szCs w:val="20"/>
              </w:rPr>
              <w:t xml:space="preserve"> (6</w:t>
            </w:r>
            <w:r w:rsidRPr="0086742A">
              <w:rPr>
                <w:rFonts w:ascii="Times New Roman" w:eastAsia="標楷體" w:hAnsi="Times New Roman" w:cs="Times New Roman"/>
                <w:szCs w:val="20"/>
              </w:rPr>
              <w:t>個月</w:t>
            </w:r>
            <w:r w:rsidRPr="0086742A">
              <w:rPr>
                <w:rFonts w:ascii="Times New Roman" w:eastAsia="標楷體" w:hAnsi="Times New Roman" w:cs="Times New Roman"/>
                <w:szCs w:val="20"/>
              </w:rPr>
              <w:t>)</w:t>
            </w:r>
            <w:bookmarkStart w:id="1" w:name="_GoBack"/>
            <w:bookmarkEnd w:id="1"/>
          </w:p>
        </w:tc>
      </w:tr>
    </w:tbl>
    <w:p w:rsidR="00EC093D" w:rsidRPr="0086742A" w:rsidRDefault="00EC093D" w:rsidP="00EC093D">
      <w:pPr>
        <w:widowControl/>
        <w:adjustRightInd w:val="0"/>
        <w:snapToGrid w:val="0"/>
        <w:spacing w:line="360" w:lineRule="exact"/>
        <w:ind w:leftChars="187" w:left="1157" w:hangingChars="264" w:hanging="708"/>
        <w:rPr>
          <w:rFonts w:ascii="Times New Roman" w:eastAsia="標楷體" w:hAnsi="Times New Roman" w:cs="Times New Roman"/>
          <w:bCs/>
          <w:spacing w:val="14"/>
          <w:szCs w:val="24"/>
        </w:rPr>
      </w:pPr>
      <w:r w:rsidRPr="0086742A">
        <w:rPr>
          <w:rFonts w:ascii="Times New Roman" w:eastAsia="標楷體" w:hAnsi="Times New Roman" w:cs="Times New Roman"/>
          <w:bCs/>
          <w:spacing w:val="14"/>
          <w:szCs w:val="24"/>
        </w:rPr>
        <w:t>備註：</w:t>
      </w:r>
    </w:p>
    <w:p w:rsidR="00EC093D" w:rsidRPr="0086742A" w:rsidRDefault="00EC093D" w:rsidP="00EC093D">
      <w:pPr>
        <w:widowControl/>
        <w:numPr>
          <w:ilvl w:val="0"/>
          <w:numId w:val="4"/>
        </w:numPr>
        <w:kinsoku w:val="0"/>
        <w:adjustRightInd w:val="0"/>
        <w:snapToGrid w:val="0"/>
        <w:spacing w:line="360" w:lineRule="exact"/>
        <w:ind w:leftChars="186" w:left="987" w:hangingChars="202" w:hanging="541"/>
        <w:jc w:val="both"/>
        <w:rPr>
          <w:rFonts w:ascii="Times New Roman" w:eastAsia="標楷體" w:hAnsi="Times New Roman" w:cs="Times New Roman"/>
          <w:bCs/>
          <w:spacing w:val="14"/>
          <w:szCs w:val="24"/>
        </w:rPr>
      </w:pPr>
      <w:r w:rsidRPr="0086742A">
        <w:rPr>
          <w:rFonts w:ascii="Times New Roman" w:eastAsia="標楷體" w:hAnsi="Times New Roman" w:cs="Times New Roman"/>
          <w:bCs/>
          <w:spacing w:val="14"/>
          <w:szCs w:val="24"/>
        </w:rPr>
        <w:t>訓練申請需在</w:t>
      </w:r>
      <w:r w:rsidRPr="0086742A">
        <w:rPr>
          <w:rFonts w:ascii="Times New Roman" w:eastAsia="標楷體" w:hAnsi="Times New Roman" w:cs="Times New Roman"/>
          <w:bCs/>
          <w:spacing w:val="14"/>
          <w:szCs w:val="24"/>
        </w:rPr>
        <w:t>7/1</w:t>
      </w:r>
      <w:r w:rsidRPr="0086742A">
        <w:rPr>
          <w:rFonts w:ascii="Times New Roman" w:eastAsia="標楷體" w:hAnsi="Times New Roman" w:cs="Times New Roman"/>
          <w:bCs/>
          <w:spacing w:val="14"/>
          <w:szCs w:val="24"/>
        </w:rPr>
        <w:t>前完成老年醫學專科訓練資料清單，惟須於開始受訓前一個月報備，以利課程安排。</w:t>
      </w:r>
    </w:p>
    <w:p w:rsidR="00EC093D" w:rsidRPr="0086742A" w:rsidRDefault="00EC093D" w:rsidP="00EC093D">
      <w:pPr>
        <w:widowControl/>
        <w:numPr>
          <w:ilvl w:val="0"/>
          <w:numId w:val="4"/>
        </w:numPr>
        <w:kinsoku w:val="0"/>
        <w:adjustRightInd w:val="0"/>
        <w:snapToGrid w:val="0"/>
        <w:spacing w:line="360" w:lineRule="exact"/>
        <w:ind w:leftChars="186" w:left="987" w:hangingChars="202" w:hanging="541"/>
        <w:jc w:val="both"/>
        <w:rPr>
          <w:rFonts w:ascii="Times New Roman" w:eastAsia="標楷體" w:hAnsi="Times New Roman" w:cs="Times New Roman"/>
          <w:bCs/>
          <w:spacing w:val="14"/>
          <w:szCs w:val="24"/>
        </w:rPr>
      </w:pPr>
      <w:r w:rsidRPr="0086742A">
        <w:rPr>
          <w:rFonts w:ascii="Times New Roman" w:eastAsia="標楷體" w:hAnsi="Times New Roman" w:cs="Times New Roman"/>
          <w:bCs/>
          <w:spacing w:val="14"/>
          <w:szCs w:val="24"/>
        </w:rPr>
        <w:t>訓練學員需協調平均分配年度訓練時程，病房實習每月以兩人為限，特殊</w:t>
      </w:r>
      <w:proofErr w:type="gramStart"/>
      <w:r w:rsidRPr="0086742A">
        <w:rPr>
          <w:rFonts w:ascii="Times New Roman" w:eastAsia="標楷體" w:hAnsi="Times New Roman" w:cs="Times New Roman"/>
          <w:bCs/>
          <w:spacing w:val="14"/>
          <w:szCs w:val="24"/>
        </w:rPr>
        <w:t>狀況應奉請</w:t>
      </w:r>
      <w:proofErr w:type="gramEnd"/>
      <w:r w:rsidRPr="0086742A">
        <w:rPr>
          <w:rFonts w:ascii="Times New Roman" w:eastAsia="標楷體" w:hAnsi="Times New Roman" w:cs="Times New Roman"/>
          <w:bCs/>
          <w:spacing w:val="14"/>
          <w:szCs w:val="24"/>
        </w:rPr>
        <w:t>計畫負責人同意。</w:t>
      </w:r>
    </w:p>
    <w:p w:rsidR="00EC093D" w:rsidRPr="0086742A" w:rsidRDefault="00EC093D" w:rsidP="00EC093D">
      <w:pPr>
        <w:widowControl/>
        <w:numPr>
          <w:ilvl w:val="0"/>
          <w:numId w:val="4"/>
        </w:numPr>
        <w:kinsoku w:val="0"/>
        <w:adjustRightInd w:val="0"/>
        <w:snapToGrid w:val="0"/>
        <w:spacing w:line="360" w:lineRule="exact"/>
        <w:ind w:leftChars="186" w:left="987" w:hangingChars="202" w:hanging="541"/>
        <w:jc w:val="both"/>
        <w:rPr>
          <w:rFonts w:ascii="Times New Roman" w:eastAsia="標楷體" w:hAnsi="Times New Roman" w:cs="Times New Roman"/>
          <w:bCs/>
          <w:spacing w:val="14"/>
          <w:szCs w:val="24"/>
        </w:rPr>
      </w:pPr>
      <w:r w:rsidRPr="0086742A">
        <w:rPr>
          <w:rFonts w:ascii="Times New Roman" w:eastAsia="標楷體" w:hAnsi="Times New Roman" w:cs="Times New Roman"/>
          <w:bCs/>
          <w:spacing w:val="14"/>
          <w:szCs w:val="24"/>
        </w:rPr>
        <w:t>請假規定：</w:t>
      </w:r>
    </w:p>
    <w:p w:rsidR="00EC093D" w:rsidRPr="0086742A" w:rsidRDefault="00EC093D" w:rsidP="00EC093D">
      <w:pPr>
        <w:widowControl/>
        <w:numPr>
          <w:ilvl w:val="1"/>
          <w:numId w:val="4"/>
        </w:numPr>
        <w:kinsoku w:val="0"/>
        <w:adjustRightInd w:val="0"/>
        <w:snapToGrid w:val="0"/>
        <w:spacing w:line="360" w:lineRule="exact"/>
        <w:ind w:left="1560" w:hanging="567"/>
        <w:jc w:val="both"/>
        <w:rPr>
          <w:rFonts w:ascii="Times New Roman" w:eastAsia="標楷體" w:hAnsi="Times New Roman" w:cs="Times New Roman"/>
          <w:bCs/>
          <w:spacing w:val="14"/>
          <w:szCs w:val="24"/>
        </w:rPr>
      </w:pPr>
      <w:r w:rsidRPr="0086742A">
        <w:rPr>
          <w:rFonts w:ascii="Times New Roman" w:eastAsia="標楷體" w:hAnsi="Times New Roman" w:cs="Times New Roman"/>
          <w:bCs/>
          <w:spacing w:val="14"/>
          <w:szCs w:val="24"/>
        </w:rPr>
        <w:t>受訓醫師於訓練期間若須請假，應向專科醫師訓練負責人及該月指導的主治醫師報備；若在本部以外單位受訓時，則另外還須向受訓單位指導主治醫師或教學負責人報備；若有緊急狀況或身體不適，可直接與專科醫師訓練負責人連絡並報備。</w:t>
      </w:r>
    </w:p>
    <w:p w:rsidR="00EC093D" w:rsidRPr="0086742A" w:rsidRDefault="00EC093D" w:rsidP="00EC093D">
      <w:pPr>
        <w:widowControl/>
        <w:numPr>
          <w:ilvl w:val="1"/>
          <w:numId w:val="4"/>
        </w:numPr>
        <w:kinsoku w:val="0"/>
        <w:adjustRightInd w:val="0"/>
        <w:snapToGrid w:val="0"/>
        <w:spacing w:line="360" w:lineRule="exact"/>
        <w:ind w:left="1560" w:hanging="567"/>
        <w:jc w:val="both"/>
        <w:rPr>
          <w:rFonts w:ascii="Times New Roman" w:eastAsia="標楷體" w:hAnsi="Times New Roman" w:cs="Times New Roman"/>
          <w:bCs/>
          <w:spacing w:val="14"/>
          <w:szCs w:val="24"/>
        </w:rPr>
      </w:pPr>
      <w:r w:rsidRPr="0086742A">
        <w:rPr>
          <w:rFonts w:ascii="Times New Roman" w:eastAsia="標楷體" w:hAnsi="Times New Roman" w:cs="Times New Roman"/>
          <w:bCs/>
          <w:spacing w:val="14"/>
          <w:szCs w:val="24"/>
        </w:rPr>
        <w:t>請假須備妥證明文件向專科醫師訓練負責人及相關指導老師報備，不得無故曠職。如有曠職情形，將移交高齡醫學部</w:t>
      </w:r>
      <w:proofErr w:type="gramStart"/>
      <w:r w:rsidRPr="0086742A">
        <w:rPr>
          <w:rFonts w:ascii="Times New Roman" w:eastAsia="標楷體" w:hAnsi="Times New Roman" w:cs="Times New Roman"/>
          <w:bCs/>
          <w:spacing w:val="14"/>
          <w:szCs w:val="24"/>
        </w:rPr>
        <w:t>務</w:t>
      </w:r>
      <w:proofErr w:type="gramEnd"/>
      <w:r w:rsidRPr="0086742A">
        <w:rPr>
          <w:rFonts w:ascii="Times New Roman" w:eastAsia="標楷體" w:hAnsi="Times New Roman" w:cs="Times New Roman"/>
          <w:bCs/>
          <w:spacing w:val="14"/>
          <w:szCs w:val="24"/>
        </w:rPr>
        <w:t>會議討論，以決定是否可</w:t>
      </w:r>
      <w:proofErr w:type="gramStart"/>
      <w:r w:rsidRPr="0086742A">
        <w:rPr>
          <w:rFonts w:ascii="Times New Roman" w:eastAsia="標楷體" w:hAnsi="Times New Roman" w:cs="Times New Roman"/>
          <w:bCs/>
          <w:spacing w:val="14"/>
          <w:szCs w:val="24"/>
        </w:rPr>
        <w:t>通過老專訓練</w:t>
      </w:r>
      <w:proofErr w:type="gramEnd"/>
      <w:r w:rsidRPr="0086742A">
        <w:rPr>
          <w:rFonts w:ascii="Times New Roman" w:eastAsia="標楷體" w:hAnsi="Times New Roman" w:cs="Times New Roman"/>
          <w:bCs/>
          <w:spacing w:val="14"/>
          <w:szCs w:val="24"/>
        </w:rPr>
        <w:t>或需重新接受訓練；另不宜以事假之名義從事旅遊活動，違者</w:t>
      </w:r>
      <w:proofErr w:type="gramStart"/>
      <w:r w:rsidRPr="0086742A">
        <w:rPr>
          <w:rFonts w:ascii="Times New Roman" w:eastAsia="標楷體" w:hAnsi="Times New Roman" w:cs="Times New Roman"/>
          <w:bCs/>
          <w:spacing w:val="14"/>
          <w:szCs w:val="24"/>
        </w:rPr>
        <w:t>需補該訓練</w:t>
      </w:r>
      <w:proofErr w:type="gramEnd"/>
      <w:r w:rsidRPr="0086742A">
        <w:rPr>
          <w:rFonts w:ascii="Times New Roman" w:eastAsia="標楷體" w:hAnsi="Times New Roman" w:cs="Times New Roman"/>
          <w:bCs/>
          <w:spacing w:val="14"/>
          <w:szCs w:val="24"/>
        </w:rPr>
        <w:t>時間。</w:t>
      </w:r>
    </w:p>
    <w:p w:rsidR="00EC093D" w:rsidRPr="0086742A" w:rsidRDefault="00EC093D" w:rsidP="00EC093D">
      <w:pPr>
        <w:widowControl/>
        <w:numPr>
          <w:ilvl w:val="1"/>
          <w:numId w:val="4"/>
        </w:numPr>
        <w:kinsoku w:val="0"/>
        <w:adjustRightInd w:val="0"/>
        <w:snapToGrid w:val="0"/>
        <w:spacing w:line="360" w:lineRule="exact"/>
        <w:ind w:left="1560" w:hanging="567"/>
        <w:jc w:val="both"/>
        <w:rPr>
          <w:rFonts w:ascii="Times New Roman" w:eastAsia="標楷體" w:hAnsi="Times New Roman" w:cs="Times New Roman"/>
          <w:bCs/>
          <w:spacing w:val="14"/>
          <w:szCs w:val="24"/>
        </w:rPr>
      </w:pPr>
      <w:r w:rsidRPr="0086742A">
        <w:rPr>
          <w:rFonts w:ascii="Times New Roman" w:eastAsia="標楷體" w:hAnsi="Times New Roman" w:cs="Times New Roman"/>
          <w:bCs/>
          <w:spacing w:val="14"/>
          <w:szCs w:val="24"/>
        </w:rPr>
        <w:t>公假及</w:t>
      </w:r>
      <w:proofErr w:type="gramStart"/>
      <w:r w:rsidRPr="0086742A">
        <w:rPr>
          <w:rFonts w:ascii="Times New Roman" w:eastAsia="標楷體" w:hAnsi="Times New Roman" w:cs="Times New Roman"/>
          <w:bCs/>
          <w:spacing w:val="14"/>
          <w:szCs w:val="24"/>
        </w:rPr>
        <w:t>事假均須事先</w:t>
      </w:r>
      <w:proofErr w:type="gramEnd"/>
      <w:r w:rsidRPr="0086742A">
        <w:rPr>
          <w:rFonts w:ascii="Times New Roman" w:eastAsia="標楷體" w:hAnsi="Times New Roman" w:cs="Times New Roman"/>
          <w:bCs/>
          <w:spacing w:val="14"/>
          <w:szCs w:val="24"/>
        </w:rPr>
        <w:t>申請；其他緊急狀況或身體不適之請假，應於請假結束後</w:t>
      </w:r>
      <w:r w:rsidRPr="0086742A">
        <w:rPr>
          <w:rFonts w:ascii="Times New Roman" w:eastAsia="標楷體" w:hAnsi="Times New Roman" w:cs="Times New Roman"/>
          <w:bCs/>
          <w:spacing w:val="14"/>
          <w:szCs w:val="24"/>
        </w:rPr>
        <w:t>3</w:t>
      </w:r>
      <w:r w:rsidRPr="0086742A">
        <w:rPr>
          <w:rFonts w:ascii="Times New Roman" w:eastAsia="標楷體" w:hAnsi="Times New Roman" w:cs="Times New Roman"/>
          <w:bCs/>
          <w:spacing w:val="14"/>
          <w:szCs w:val="24"/>
        </w:rPr>
        <w:t>個工作日內</w:t>
      </w:r>
      <w:r w:rsidRPr="0086742A">
        <w:rPr>
          <w:rFonts w:ascii="Times New Roman" w:eastAsia="標楷體" w:hAnsi="Times New Roman" w:cs="Times New Roman"/>
          <w:bCs/>
          <w:spacing w:val="14"/>
          <w:szCs w:val="24"/>
        </w:rPr>
        <w:t>(</w:t>
      </w:r>
      <w:r w:rsidRPr="0086742A">
        <w:rPr>
          <w:rFonts w:ascii="Times New Roman" w:eastAsia="標楷體" w:hAnsi="Times New Roman" w:cs="Times New Roman"/>
          <w:bCs/>
          <w:spacing w:val="14"/>
          <w:szCs w:val="24"/>
        </w:rPr>
        <w:t>不含假日</w:t>
      </w:r>
      <w:r w:rsidRPr="0086742A">
        <w:rPr>
          <w:rFonts w:ascii="Times New Roman" w:eastAsia="標楷體" w:hAnsi="Times New Roman" w:cs="Times New Roman"/>
          <w:bCs/>
          <w:spacing w:val="14"/>
          <w:szCs w:val="24"/>
        </w:rPr>
        <w:t>)</w:t>
      </w:r>
      <w:r w:rsidRPr="0086742A">
        <w:rPr>
          <w:rFonts w:ascii="Times New Roman" w:eastAsia="標楷體" w:hAnsi="Times New Roman" w:cs="Times New Roman"/>
          <w:bCs/>
          <w:spacing w:val="14"/>
          <w:szCs w:val="24"/>
        </w:rPr>
        <w:t>完成請假手續。若未能依規定完成請假程序，將提高齡醫學部部</w:t>
      </w:r>
      <w:proofErr w:type="gramStart"/>
      <w:r w:rsidRPr="0086742A">
        <w:rPr>
          <w:rFonts w:ascii="Times New Roman" w:eastAsia="標楷體" w:hAnsi="Times New Roman" w:cs="Times New Roman"/>
          <w:bCs/>
          <w:spacing w:val="14"/>
          <w:szCs w:val="24"/>
        </w:rPr>
        <w:t>務</w:t>
      </w:r>
      <w:proofErr w:type="gramEnd"/>
      <w:r w:rsidRPr="0086742A">
        <w:rPr>
          <w:rFonts w:ascii="Times New Roman" w:eastAsia="標楷體" w:hAnsi="Times New Roman" w:cs="Times New Roman"/>
          <w:bCs/>
          <w:spacing w:val="14"/>
          <w:szCs w:val="24"/>
        </w:rPr>
        <w:t>會議討論，以決定是否可</w:t>
      </w:r>
      <w:proofErr w:type="gramStart"/>
      <w:r w:rsidRPr="0086742A">
        <w:rPr>
          <w:rFonts w:ascii="Times New Roman" w:eastAsia="標楷體" w:hAnsi="Times New Roman" w:cs="Times New Roman"/>
          <w:bCs/>
          <w:spacing w:val="14"/>
          <w:szCs w:val="24"/>
        </w:rPr>
        <w:t>通過老專訓練</w:t>
      </w:r>
      <w:proofErr w:type="gramEnd"/>
      <w:r w:rsidRPr="0086742A">
        <w:rPr>
          <w:rFonts w:ascii="Times New Roman" w:eastAsia="標楷體" w:hAnsi="Times New Roman" w:cs="Times New Roman"/>
          <w:bCs/>
          <w:spacing w:val="14"/>
          <w:szCs w:val="24"/>
        </w:rPr>
        <w:t>或需重新接受訓練。</w:t>
      </w:r>
    </w:p>
    <w:p w:rsidR="00EC093D" w:rsidRPr="0086742A" w:rsidRDefault="00EC093D" w:rsidP="00EC093D">
      <w:pPr>
        <w:widowControl/>
        <w:numPr>
          <w:ilvl w:val="1"/>
          <w:numId w:val="4"/>
        </w:numPr>
        <w:kinsoku w:val="0"/>
        <w:adjustRightInd w:val="0"/>
        <w:snapToGrid w:val="0"/>
        <w:spacing w:line="360" w:lineRule="exact"/>
        <w:ind w:left="1560" w:hanging="567"/>
        <w:jc w:val="both"/>
        <w:rPr>
          <w:rFonts w:ascii="Times New Roman" w:eastAsia="標楷體" w:hAnsi="Times New Roman" w:cs="Times New Roman"/>
          <w:bCs/>
          <w:spacing w:val="14"/>
          <w:szCs w:val="24"/>
        </w:rPr>
      </w:pPr>
      <w:r w:rsidRPr="0086742A">
        <w:rPr>
          <w:rFonts w:ascii="Times New Roman" w:eastAsia="標楷體" w:hAnsi="Times New Roman" w:cs="Times New Roman"/>
          <w:bCs/>
          <w:spacing w:val="14"/>
          <w:szCs w:val="24"/>
        </w:rPr>
        <w:t>急性病房訓練訓練與必修課程，每月如請假超過</w:t>
      </w:r>
      <w:r w:rsidRPr="0086742A">
        <w:rPr>
          <w:rFonts w:ascii="Times New Roman" w:eastAsia="標楷體" w:hAnsi="Times New Roman" w:cs="Times New Roman"/>
          <w:bCs/>
          <w:spacing w:val="14"/>
          <w:szCs w:val="24"/>
        </w:rPr>
        <w:t>5</w:t>
      </w:r>
      <w:r w:rsidRPr="0086742A">
        <w:rPr>
          <w:rFonts w:ascii="Times New Roman" w:eastAsia="標楷體" w:hAnsi="Times New Roman" w:cs="Times New Roman"/>
          <w:bCs/>
          <w:spacing w:val="14"/>
          <w:szCs w:val="24"/>
        </w:rPr>
        <w:t>天</w:t>
      </w:r>
      <w:r w:rsidRPr="0086742A">
        <w:rPr>
          <w:rFonts w:ascii="Times New Roman" w:eastAsia="標楷體" w:hAnsi="Times New Roman" w:cs="Times New Roman"/>
          <w:bCs/>
          <w:spacing w:val="14"/>
          <w:szCs w:val="24"/>
        </w:rPr>
        <w:t>(</w:t>
      </w:r>
      <w:r w:rsidRPr="0086742A">
        <w:rPr>
          <w:rFonts w:ascii="Times New Roman" w:eastAsia="標楷體" w:hAnsi="Times New Roman" w:cs="Times New Roman"/>
          <w:bCs/>
          <w:spacing w:val="14"/>
          <w:szCs w:val="24"/>
        </w:rPr>
        <w:t>不含</w:t>
      </w:r>
      <w:r w:rsidRPr="0086742A">
        <w:rPr>
          <w:rFonts w:ascii="Times New Roman" w:eastAsia="標楷體" w:hAnsi="Times New Roman" w:cs="Times New Roman"/>
          <w:bCs/>
          <w:spacing w:val="14"/>
          <w:szCs w:val="24"/>
        </w:rPr>
        <w:t>)</w:t>
      </w:r>
      <w:r w:rsidRPr="0086742A">
        <w:rPr>
          <w:rFonts w:ascii="Times New Roman" w:eastAsia="標楷體" w:hAnsi="Times New Roman" w:cs="Times New Roman"/>
          <w:bCs/>
          <w:spacing w:val="14"/>
          <w:szCs w:val="24"/>
        </w:rPr>
        <w:t>以上，則該月訓練須重新訓練。其餘選修課程與長期照護課程，每月如請假</w:t>
      </w:r>
      <w:r w:rsidRPr="0086742A">
        <w:rPr>
          <w:rFonts w:ascii="Times New Roman" w:eastAsia="標楷體" w:hAnsi="Times New Roman" w:cs="Times New Roman"/>
          <w:bCs/>
          <w:spacing w:val="14"/>
          <w:szCs w:val="24"/>
        </w:rPr>
        <w:t>5</w:t>
      </w:r>
      <w:r w:rsidRPr="0086742A">
        <w:rPr>
          <w:rFonts w:ascii="Times New Roman" w:eastAsia="標楷體" w:hAnsi="Times New Roman" w:cs="Times New Roman"/>
          <w:bCs/>
          <w:spacing w:val="14"/>
          <w:szCs w:val="24"/>
        </w:rPr>
        <w:t>天</w:t>
      </w:r>
      <w:r w:rsidRPr="0086742A">
        <w:rPr>
          <w:rFonts w:ascii="Times New Roman" w:eastAsia="標楷體" w:hAnsi="Times New Roman" w:cs="Times New Roman"/>
          <w:bCs/>
          <w:spacing w:val="14"/>
          <w:szCs w:val="24"/>
        </w:rPr>
        <w:t>(</w:t>
      </w:r>
      <w:r w:rsidRPr="0086742A">
        <w:rPr>
          <w:rFonts w:ascii="Times New Roman" w:eastAsia="標楷體" w:hAnsi="Times New Roman" w:cs="Times New Roman"/>
          <w:bCs/>
          <w:spacing w:val="14"/>
          <w:szCs w:val="24"/>
        </w:rPr>
        <w:t>不含</w:t>
      </w:r>
      <w:r w:rsidRPr="0086742A">
        <w:rPr>
          <w:rFonts w:ascii="Times New Roman" w:eastAsia="標楷體" w:hAnsi="Times New Roman" w:cs="Times New Roman"/>
          <w:bCs/>
          <w:spacing w:val="14"/>
          <w:szCs w:val="24"/>
        </w:rPr>
        <w:t>)</w:t>
      </w:r>
      <w:r w:rsidRPr="0086742A">
        <w:rPr>
          <w:rFonts w:ascii="Times New Roman" w:eastAsia="標楷體" w:hAnsi="Times New Roman" w:cs="Times New Roman"/>
          <w:bCs/>
          <w:spacing w:val="14"/>
          <w:szCs w:val="24"/>
        </w:rPr>
        <w:t>以上，則需補修訓練天數。補修訓練天數的計算方式：以請假</w:t>
      </w:r>
      <w:proofErr w:type="gramStart"/>
      <w:r w:rsidRPr="0086742A">
        <w:rPr>
          <w:rFonts w:ascii="Times New Roman" w:eastAsia="標楷體" w:hAnsi="Times New Roman" w:cs="Times New Roman"/>
          <w:bCs/>
          <w:spacing w:val="14"/>
          <w:szCs w:val="24"/>
        </w:rPr>
        <w:t>天數乘於三分之一</w:t>
      </w:r>
      <w:proofErr w:type="gramEnd"/>
      <w:r w:rsidRPr="0086742A">
        <w:rPr>
          <w:rFonts w:ascii="Times New Roman" w:eastAsia="標楷體" w:hAnsi="Times New Roman" w:cs="Times New Roman"/>
          <w:bCs/>
          <w:spacing w:val="14"/>
          <w:szCs w:val="24"/>
        </w:rPr>
        <w:t>後再四捨五入的天數計算，若未能完成補修者，該訓練課程需重新接受訓練。</w:t>
      </w:r>
    </w:p>
    <w:p w:rsidR="00EC093D" w:rsidRPr="0086742A" w:rsidRDefault="00EC093D" w:rsidP="00EC093D">
      <w:pPr>
        <w:widowControl/>
        <w:numPr>
          <w:ilvl w:val="1"/>
          <w:numId w:val="4"/>
        </w:numPr>
        <w:kinsoku w:val="0"/>
        <w:adjustRightInd w:val="0"/>
        <w:snapToGrid w:val="0"/>
        <w:spacing w:line="360" w:lineRule="exact"/>
        <w:ind w:left="1560" w:hanging="567"/>
        <w:jc w:val="both"/>
        <w:rPr>
          <w:rFonts w:ascii="Times New Roman" w:eastAsia="標楷體" w:hAnsi="Times New Roman" w:cs="Times New Roman"/>
          <w:bCs/>
          <w:spacing w:val="14"/>
          <w:szCs w:val="24"/>
        </w:rPr>
      </w:pPr>
      <w:r w:rsidRPr="0086742A">
        <w:rPr>
          <w:rFonts w:ascii="Times New Roman" w:eastAsia="標楷體" w:hAnsi="Times New Roman" w:cs="Times New Roman"/>
          <w:bCs/>
          <w:spacing w:val="14"/>
          <w:szCs w:val="24"/>
        </w:rPr>
        <w:lastRenderedPageBreak/>
        <w:t>訓練期間如因請假預期未能在規定的</w:t>
      </w:r>
      <w:proofErr w:type="gramStart"/>
      <w:r w:rsidRPr="0086742A">
        <w:rPr>
          <w:rFonts w:ascii="Times New Roman" w:eastAsia="標楷體" w:hAnsi="Times New Roman" w:cs="Times New Roman"/>
          <w:bCs/>
          <w:spacing w:val="14"/>
          <w:szCs w:val="24"/>
        </w:rPr>
        <w:t>一</w:t>
      </w:r>
      <w:proofErr w:type="gramEnd"/>
      <w:r w:rsidRPr="0086742A">
        <w:rPr>
          <w:rFonts w:ascii="Times New Roman" w:eastAsia="標楷體" w:hAnsi="Times New Roman" w:cs="Times New Roman"/>
          <w:bCs/>
          <w:spacing w:val="14"/>
          <w:szCs w:val="24"/>
        </w:rPr>
        <w:t>年內完成相關訓練者，需依規定提出延長訓練</w:t>
      </w:r>
      <w:proofErr w:type="gramStart"/>
      <w:r w:rsidRPr="0086742A">
        <w:rPr>
          <w:rFonts w:ascii="Times New Roman" w:eastAsia="標楷體" w:hAnsi="Times New Roman" w:cs="Times New Roman"/>
          <w:bCs/>
          <w:spacing w:val="14"/>
          <w:szCs w:val="24"/>
        </w:rPr>
        <w:t>期間，</w:t>
      </w:r>
      <w:proofErr w:type="gramEnd"/>
      <w:r w:rsidRPr="0086742A">
        <w:rPr>
          <w:rFonts w:ascii="Times New Roman" w:eastAsia="標楷體" w:hAnsi="Times New Roman" w:cs="Times New Roman"/>
          <w:bCs/>
          <w:spacing w:val="14"/>
          <w:szCs w:val="24"/>
        </w:rPr>
        <w:t>如在延長期間內未能完成訓練時，本部將</w:t>
      </w:r>
      <w:proofErr w:type="gramStart"/>
      <w:r w:rsidRPr="0086742A">
        <w:rPr>
          <w:rFonts w:ascii="Times New Roman" w:eastAsia="標楷體" w:hAnsi="Times New Roman" w:cs="Times New Roman"/>
          <w:bCs/>
          <w:spacing w:val="14"/>
          <w:szCs w:val="24"/>
        </w:rPr>
        <w:t>不</w:t>
      </w:r>
      <w:proofErr w:type="gramEnd"/>
      <w:r w:rsidRPr="0086742A">
        <w:rPr>
          <w:rFonts w:ascii="Times New Roman" w:eastAsia="標楷體" w:hAnsi="Times New Roman" w:cs="Times New Roman"/>
          <w:bCs/>
          <w:spacing w:val="14"/>
          <w:szCs w:val="24"/>
        </w:rPr>
        <w:t>核發完訓證書。</w:t>
      </w:r>
    </w:p>
    <w:p w:rsidR="00EC093D" w:rsidRPr="0086742A" w:rsidRDefault="00EC093D" w:rsidP="00EC093D">
      <w:pPr>
        <w:widowControl/>
        <w:numPr>
          <w:ilvl w:val="1"/>
          <w:numId w:val="4"/>
        </w:numPr>
        <w:kinsoku w:val="0"/>
        <w:adjustRightInd w:val="0"/>
        <w:snapToGrid w:val="0"/>
        <w:spacing w:line="360" w:lineRule="exact"/>
        <w:ind w:left="1560" w:hanging="567"/>
        <w:jc w:val="both"/>
        <w:rPr>
          <w:rFonts w:ascii="Times New Roman" w:eastAsia="標楷體" w:hAnsi="Times New Roman" w:cs="Times New Roman"/>
          <w:bCs/>
          <w:spacing w:val="14"/>
          <w:szCs w:val="24"/>
        </w:rPr>
      </w:pPr>
      <w:r w:rsidRPr="0086742A">
        <w:rPr>
          <w:rFonts w:ascii="Times New Roman" w:eastAsia="標楷體" w:hAnsi="Times New Roman" w:cs="Times New Roman"/>
          <w:bCs/>
          <w:spacing w:val="14"/>
          <w:szCs w:val="24"/>
        </w:rPr>
        <w:t>有關請假規範若在執行上有疑義時，由高齡醫學部</w:t>
      </w:r>
      <w:proofErr w:type="gramStart"/>
      <w:r w:rsidRPr="0086742A">
        <w:rPr>
          <w:rFonts w:ascii="Times New Roman" w:eastAsia="標楷體" w:hAnsi="Times New Roman" w:cs="Times New Roman"/>
          <w:bCs/>
          <w:spacing w:val="14"/>
          <w:szCs w:val="24"/>
        </w:rPr>
        <w:t>務</w:t>
      </w:r>
      <w:proofErr w:type="gramEnd"/>
      <w:r w:rsidRPr="0086742A">
        <w:rPr>
          <w:rFonts w:ascii="Times New Roman" w:eastAsia="標楷體" w:hAnsi="Times New Roman" w:cs="Times New Roman"/>
          <w:bCs/>
          <w:spacing w:val="14"/>
          <w:szCs w:val="24"/>
        </w:rPr>
        <w:t>會議提案討論並決議。</w:t>
      </w:r>
    </w:p>
    <w:p w:rsidR="00EC093D" w:rsidRPr="0086742A" w:rsidRDefault="00EC093D" w:rsidP="00EC093D">
      <w:pPr>
        <w:widowControl/>
        <w:kinsoku w:val="0"/>
        <w:adjustRightInd w:val="0"/>
        <w:snapToGrid w:val="0"/>
        <w:spacing w:line="360" w:lineRule="exact"/>
        <w:ind w:left="446"/>
        <w:jc w:val="both"/>
        <w:rPr>
          <w:rFonts w:ascii="Times New Roman" w:eastAsia="標楷體" w:hAnsi="Times New Roman" w:cs="Times New Roman"/>
          <w:bCs/>
          <w:spacing w:val="14"/>
          <w:szCs w:val="24"/>
        </w:rPr>
      </w:pPr>
    </w:p>
    <w:p w:rsidR="00EC093D" w:rsidRPr="0086742A" w:rsidRDefault="00EC093D" w:rsidP="00EC093D">
      <w:pPr>
        <w:numPr>
          <w:ilvl w:val="0"/>
          <w:numId w:val="7"/>
        </w:numPr>
        <w:tabs>
          <w:tab w:val="left" w:pos="720"/>
          <w:tab w:val="left" w:pos="1440"/>
          <w:tab w:val="left" w:pos="2160"/>
          <w:tab w:val="left" w:pos="2880"/>
          <w:tab w:val="left" w:pos="3600"/>
          <w:tab w:val="left" w:pos="4320"/>
          <w:tab w:val="left" w:pos="5040"/>
          <w:tab w:val="left" w:pos="567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kinsoku w:val="0"/>
        <w:adjustRightInd w:val="0"/>
        <w:snapToGrid w:val="0"/>
        <w:spacing w:afterLines="50" w:after="180" w:line="360" w:lineRule="exact"/>
        <w:jc w:val="both"/>
        <w:rPr>
          <w:rFonts w:ascii="Times New Roman" w:eastAsia="標楷體" w:hAnsi="Times New Roman" w:cs="Times New Roman"/>
          <w:bCs/>
          <w:spacing w:val="14"/>
          <w:sz w:val="32"/>
          <w:szCs w:val="24"/>
          <w:u w:val="single"/>
        </w:rPr>
      </w:pPr>
      <w:r w:rsidRPr="0086742A">
        <w:rPr>
          <w:rFonts w:ascii="Times New Roman" w:eastAsia="標楷體" w:hAnsi="Times New Roman" w:cs="Times New Roman"/>
          <w:snapToGrid w:val="0"/>
          <w:kern w:val="0"/>
          <w:sz w:val="28"/>
          <w:szCs w:val="24"/>
          <w:u w:val="single"/>
          <w:lang w:val="zh-TW"/>
        </w:rPr>
        <w:t>老年</w:t>
      </w:r>
      <w:r w:rsidRPr="0086742A">
        <w:rPr>
          <w:rFonts w:ascii="Times New Roman" w:eastAsia="標楷體" w:hAnsi="Times New Roman" w:cs="Times New Roman"/>
          <w:spacing w:val="14"/>
          <w:sz w:val="28"/>
          <w:szCs w:val="24"/>
          <w:u w:val="single"/>
        </w:rPr>
        <w:t>急性</w:t>
      </w:r>
      <w:r w:rsidRPr="0086742A">
        <w:rPr>
          <w:rFonts w:ascii="Times New Roman" w:eastAsia="標楷體" w:hAnsi="Times New Roman" w:cs="Times New Roman"/>
          <w:snapToGrid w:val="0"/>
          <w:kern w:val="0"/>
          <w:sz w:val="28"/>
          <w:szCs w:val="24"/>
          <w:u w:val="single"/>
          <w:lang w:val="zh-TW"/>
        </w:rPr>
        <w:t>疾病照護訓練</w:t>
      </w:r>
    </w:p>
    <w:p w:rsidR="00EC093D" w:rsidRPr="0086742A" w:rsidRDefault="00EC093D" w:rsidP="00EC093D">
      <w:pPr>
        <w:numPr>
          <w:ilvl w:val="0"/>
          <w:numId w:val="22"/>
        </w:numPr>
        <w:kinsoku w:val="0"/>
        <w:adjustRightInd w:val="0"/>
        <w:snapToGrid w:val="0"/>
        <w:spacing w:line="360" w:lineRule="exact"/>
        <w:ind w:left="1276" w:hanging="709"/>
        <w:jc w:val="both"/>
        <w:rPr>
          <w:rFonts w:ascii="Times New Roman" w:eastAsia="標楷體" w:hAnsi="Times New Roman" w:cs="Times New Roman"/>
          <w:snapToGrid w:val="0"/>
          <w:kern w:val="0"/>
          <w:szCs w:val="24"/>
          <w:lang w:val="zh-TW"/>
        </w:rPr>
      </w:pPr>
      <w:r w:rsidRPr="0086742A">
        <w:rPr>
          <w:rFonts w:ascii="Times New Roman" w:eastAsia="標楷體" w:hAnsi="Times New Roman" w:cs="Times New Roman"/>
          <w:spacing w:val="14"/>
          <w:szCs w:val="24"/>
        </w:rPr>
        <w:t>訓練時</w:t>
      </w:r>
      <w:r w:rsidRPr="0086742A">
        <w:rPr>
          <w:rFonts w:ascii="Times New Roman" w:eastAsia="標楷體" w:hAnsi="Times New Roman" w:cs="Times New Roman"/>
          <w:snapToGrid w:val="0"/>
          <w:kern w:val="0"/>
          <w:szCs w:val="24"/>
          <w:lang w:val="zh-TW"/>
        </w:rPr>
        <w:t>程：三個月</w:t>
      </w:r>
    </w:p>
    <w:p w:rsidR="00EC093D" w:rsidRPr="0086742A" w:rsidRDefault="00EC093D" w:rsidP="00EC093D">
      <w:pPr>
        <w:numPr>
          <w:ilvl w:val="0"/>
          <w:numId w:val="22"/>
        </w:numPr>
        <w:kinsoku w:val="0"/>
        <w:adjustRightInd w:val="0"/>
        <w:snapToGrid w:val="0"/>
        <w:spacing w:line="360" w:lineRule="exact"/>
        <w:ind w:left="1276" w:hanging="709"/>
        <w:jc w:val="both"/>
        <w:rPr>
          <w:rFonts w:ascii="Times New Roman" w:eastAsia="標楷體" w:hAnsi="Times New Roman" w:cs="Times New Roman"/>
          <w:snapToGrid w:val="0"/>
          <w:kern w:val="0"/>
          <w:szCs w:val="24"/>
          <w:lang w:val="zh-TW"/>
        </w:rPr>
      </w:pPr>
      <w:r w:rsidRPr="0086742A">
        <w:rPr>
          <w:rFonts w:ascii="Times New Roman" w:eastAsia="標楷體" w:hAnsi="Times New Roman" w:cs="Times New Roman"/>
          <w:snapToGrid w:val="0"/>
          <w:kern w:val="0"/>
          <w:szCs w:val="24"/>
          <w:lang w:val="zh-TW"/>
        </w:rPr>
        <w:t>訓練地點：老年科病房</w:t>
      </w:r>
    </w:p>
    <w:p w:rsidR="00EC093D" w:rsidRPr="0086742A" w:rsidRDefault="00EC093D" w:rsidP="00EC093D">
      <w:pPr>
        <w:numPr>
          <w:ilvl w:val="0"/>
          <w:numId w:val="22"/>
        </w:numPr>
        <w:kinsoku w:val="0"/>
        <w:adjustRightInd w:val="0"/>
        <w:snapToGrid w:val="0"/>
        <w:spacing w:line="360" w:lineRule="exact"/>
        <w:ind w:left="1276" w:hanging="709"/>
        <w:jc w:val="both"/>
        <w:rPr>
          <w:rFonts w:ascii="Times New Roman" w:eastAsia="標楷體" w:hAnsi="Times New Roman" w:cs="Times New Roman"/>
          <w:snapToGrid w:val="0"/>
          <w:kern w:val="0"/>
          <w:szCs w:val="24"/>
          <w:lang w:val="zh-TW"/>
        </w:rPr>
      </w:pPr>
      <w:r w:rsidRPr="0086742A">
        <w:rPr>
          <w:rFonts w:ascii="Times New Roman" w:eastAsia="標楷體" w:hAnsi="Times New Roman" w:cs="Times New Roman"/>
          <w:spacing w:val="14"/>
          <w:szCs w:val="24"/>
        </w:rPr>
        <w:t>訓練目標：學習老年人住院常見急性疾病的診斷與治療，以及照護技巧及相關知識，且著重於</w:t>
      </w:r>
      <w:proofErr w:type="gramStart"/>
      <w:r w:rsidRPr="0086742A">
        <w:rPr>
          <w:rFonts w:ascii="Times New Roman" w:eastAsia="標楷體" w:hAnsi="Times New Roman" w:cs="Times New Roman"/>
          <w:spacing w:val="14"/>
          <w:szCs w:val="24"/>
        </w:rPr>
        <w:t>老年人病前</w:t>
      </w:r>
      <w:proofErr w:type="gramEnd"/>
      <w:r w:rsidRPr="0086742A">
        <w:rPr>
          <w:rFonts w:ascii="Times New Roman" w:eastAsia="標楷體" w:hAnsi="Times New Roman" w:cs="Times New Roman"/>
          <w:spacing w:val="14"/>
          <w:szCs w:val="24"/>
        </w:rPr>
        <w:t>、治療後活動功能的評估及維持或恢復，並預防老人住院期間之功能退化、熟悉常見老年病症候群之處置、對於</w:t>
      </w:r>
      <w:proofErr w:type="gramStart"/>
      <w:r w:rsidRPr="0086742A">
        <w:rPr>
          <w:rFonts w:ascii="Times New Roman" w:eastAsia="標楷體" w:hAnsi="Times New Roman" w:cs="Times New Roman"/>
          <w:spacing w:val="14"/>
          <w:szCs w:val="24"/>
        </w:rPr>
        <w:t>罹</w:t>
      </w:r>
      <w:proofErr w:type="gramEnd"/>
      <w:r w:rsidRPr="0086742A">
        <w:rPr>
          <w:rFonts w:ascii="Times New Roman" w:eastAsia="標楷體" w:hAnsi="Times New Roman" w:cs="Times New Roman"/>
          <w:spacing w:val="14"/>
          <w:szCs w:val="24"/>
        </w:rPr>
        <w:t>患多重疾病及精神、社會問題之老年人的適當處置、參與並熟悉跨專業整合式老年醫學照護團隊之運作。</w:t>
      </w:r>
    </w:p>
    <w:p w:rsidR="00EC093D" w:rsidRPr="0086742A" w:rsidRDefault="00EC093D" w:rsidP="00EC093D">
      <w:pPr>
        <w:numPr>
          <w:ilvl w:val="0"/>
          <w:numId w:val="22"/>
        </w:numPr>
        <w:kinsoku w:val="0"/>
        <w:adjustRightInd w:val="0"/>
        <w:snapToGrid w:val="0"/>
        <w:spacing w:line="360" w:lineRule="exact"/>
        <w:ind w:left="1276" w:hanging="709"/>
        <w:jc w:val="both"/>
        <w:rPr>
          <w:rFonts w:ascii="Times New Roman" w:eastAsia="標楷體" w:hAnsi="Times New Roman" w:cs="Times New Roman"/>
          <w:snapToGrid w:val="0"/>
          <w:kern w:val="0"/>
          <w:szCs w:val="24"/>
          <w:lang w:val="zh-TW"/>
        </w:rPr>
      </w:pPr>
      <w:r w:rsidRPr="0086742A">
        <w:rPr>
          <w:rFonts w:ascii="Times New Roman" w:eastAsia="標楷體" w:hAnsi="Times New Roman" w:cs="Times New Roman"/>
          <w:spacing w:val="14"/>
          <w:szCs w:val="24"/>
        </w:rPr>
        <w:t>訓練方式：受訓醫師主要在老年科病房參與第一線病患之照顧工作，主要為進行詳細的功能性評估，並會同老年醫學團隊擬定完整的住院治療以及復健計畫，藉由每週一次的老年科住院病患討論會，可與老年照護團隊的其他成員，如個案管理師、護理師、復健</w:t>
      </w:r>
      <w:r w:rsidRPr="0086742A">
        <w:rPr>
          <w:rFonts w:ascii="Times New Roman" w:eastAsia="標楷體" w:hAnsi="Times New Roman" w:cs="Times New Roman"/>
          <w:spacing w:val="14"/>
          <w:szCs w:val="24"/>
        </w:rPr>
        <w:t>(</w:t>
      </w:r>
      <w:proofErr w:type="gramStart"/>
      <w:r w:rsidRPr="0086742A">
        <w:rPr>
          <w:rFonts w:ascii="Times New Roman" w:eastAsia="標楷體" w:hAnsi="Times New Roman" w:cs="Times New Roman"/>
          <w:spacing w:val="14"/>
          <w:szCs w:val="24"/>
        </w:rPr>
        <w:t>醫</w:t>
      </w:r>
      <w:proofErr w:type="gramEnd"/>
      <w:r w:rsidRPr="0086742A">
        <w:rPr>
          <w:rFonts w:ascii="Times New Roman" w:eastAsia="標楷體" w:hAnsi="Times New Roman" w:cs="Times New Roman"/>
          <w:spacing w:val="14"/>
          <w:szCs w:val="24"/>
        </w:rPr>
        <w:t>)</w:t>
      </w:r>
      <w:r w:rsidRPr="0086742A">
        <w:rPr>
          <w:rFonts w:ascii="Times New Roman" w:eastAsia="標楷體" w:hAnsi="Times New Roman" w:cs="Times New Roman"/>
          <w:spacing w:val="14"/>
          <w:szCs w:val="24"/>
        </w:rPr>
        <w:t>師、社會師、營養師與臨床藥師等，互相溝通討論，共同決定病患合理的治療目標及擬定出院計劃，並將目前仍在住院或已經出院病患的後續狀況提出追蹤討論，以提供</w:t>
      </w:r>
      <w:r w:rsidRPr="0086742A">
        <w:rPr>
          <w:rFonts w:ascii="Times New Roman" w:eastAsia="標楷體" w:hAnsi="Times New Roman" w:cs="Times New Roman"/>
          <w:snapToGrid w:val="0"/>
          <w:kern w:val="0"/>
          <w:szCs w:val="24"/>
        </w:rPr>
        <w:t>老年病患完整且連續性的照護。</w:t>
      </w:r>
    </w:p>
    <w:p w:rsidR="00EC093D" w:rsidRPr="0086742A" w:rsidRDefault="00EC093D" w:rsidP="00EC093D">
      <w:pPr>
        <w:kinsoku w:val="0"/>
        <w:adjustRightInd w:val="0"/>
        <w:snapToGrid w:val="0"/>
        <w:spacing w:line="360" w:lineRule="exact"/>
        <w:ind w:left="567"/>
        <w:jc w:val="both"/>
        <w:rPr>
          <w:rFonts w:ascii="Times New Roman" w:eastAsia="標楷體" w:hAnsi="Times New Roman" w:cs="Times New Roman"/>
          <w:snapToGrid w:val="0"/>
          <w:kern w:val="0"/>
          <w:szCs w:val="24"/>
          <w:lang w:val="zh-TW"/>
        </w:rPr>
      </w:pPr>
    </w:p>
    <w:p w:rsidR="00EC093D" w:rsidRPr="0086742A" w:rsidRDefault="00EC093D" w:rsidP="00EC093D">
      <w:pPr>
        <w:numPr>
          <w:ilvl w:val="0"/>
          <w:numId w:val="7"/>
        </w:numPr>
        <w:tabs>
          <w:tab w:val="left" w:pos="720"/>
          <w:tab w:val="left" w:pos="1440"/>
          <w:tab w:val="left" w:pos="2160"/>
          <w:tab w:val="left" w:pos="2880"/>
          <w:tab w:val="left" w:pos="3600"/>
          <w:tab w:val="left" w:pos="4320"/>
          <w:tab w:val="left" w:pos="5040"/>
          <w:tab w:val="left" w:pos="567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kinsoku w:val="0"/>
        <w:adjustRightInd w:val="0"/>
        <w:snapToGrid w:val="0"/>
        <w:spacing w:afterLines="50" w:after="180" w:line="360" w:lineRule="exact"/>
        <w:jc w:val="both"/>
        <w:rPr>
          <w:rFonts w:ascii="Times New Roman" w:eastAsia="標楷體" w:hAnsi="Times New Roman" w:cs="Times New Roman"/>
          <w:bCs/>
          <w:spacing w:val="14"/>
          <w:sz w:val="32"/>
          <w:szCs w:val="24"/>
          <w:u w:val="single"/>
        </w:rPr>
      </w:pPr>
      <w:r w:rsidRPr="0086742A">
        <w:rPr>
          <w:rFonts w:ascii="Times New Roman" w:eastAsia="標楷體" w:hAnsi="Times New Roman" w:cs="Times New Roman"/>
          <w:snapToGrid w:val="0"/>
          <w:kern w:val="0"/>
          <w:sz w:val="28"/>
          <w:szCs w:val="24"/>
          <w:u w:val="single"/>
          <w:lang w:val="zh-TW"/>
        </w:rPr>
        <w:t>老年科照會訓練</w:t>
      </w:r>
    </w:p>
    <w:p w:rsidR="00EC093D" w:rsidRPr="0086742A" w:rsidRDefault="00EC093D" w:rsidP="00EC093D">
      <w:pPr>
        <w:numPr>
          <w:ilvl w:val="0"/>
          <w:numId w:val="23"/>
        </w:numPr>
        <w:kinsoku w:val="0"/>
        <w:adjustRightInd w:val="0"/>
        <w:snapToGrid w:val="0"/>
        <w:spacing w:line="360" w:lineRule="exact"/>
        <w:ind w:left="1276" w:hanging="709"/>
        <w:jc w:val="both"/>
        <w:rPr>
          <w:rFonts w:ascii="Times New Roman" w:eastAsia="標楷體" w:hAnsi="Times New Roman" w:cs="Times New Roman"/>
          <w:snapToGrid w:val="0"/>
          <w:kern w:val="0"/>
          <w:szCs w:val="24"/>
          <w:lang w:val="zh-TW"/>
        </w:rPr>
      </w:pPr>
      <w:r w:rsidRPr="0086742A">
        <w:rPr>
          <w:rFonts w:ascii="Times New Roman" w:eastAsia="標楷體" w:hAnsi="Times New Roman" w:cs="Times New Roman"/>
          <w:snapToGrid w:val="0"/>
          <w:kern w:val="0"/>
          <w:szCs w:val="24"/>
          <w:lang w:val="zh-TW"/>
        </w:rPr>
        <w:t>訓練時程：</w:t>
      </w:r>
      <w:r>
        <w:rPr>
          <w:rFonts w:ascii="Times New Roman" w:eastAsia="標楷體" w:hAnsi="Times New Roman" w:cs="Times New Roman" w:hint="eastAsia"/>
          <w:snapToGrid w:val="0"/>
          <w:kern w:val="0"/>
          <w:szCs w:val="24"/>
          <w:lang w:val="zh-TW"/>
        </w:rPr>
        <w:t>十二</w:t>
      </w:r>
      <w:proofErr w:type="gramStart"/>
      <w:r w:rsidRPr="0086742A">
        <w:rPr>
          <w:rFonts w:ascii="Times New Roman" w:eastAsia="標楷體" w:hAnsi="Times New Roman" w:cs="Times New Roman"/>
          <w:snapToGrid w:val="0"/>
          <w:kern w:val="0"/>
          <w:szCs w:val="24"/>
          <w:lang w:val="zh-TW"/>
        </w:rPr>
        <w:t>個</w:t>
      </w:r>
      <w:proofErr w:type="gramEnd"/>
      <w:r w:rsidRPr="0086742A">
        <w:rPr>
          <w:rFonts w:ascii="Times New Roman" w:eastAsia="標楷體" w:hAnsi="Times New Roman" w:cs="Times New Roman"/>
          <w:snapToGrid w:val="0"/>
          <w:kern w:val="0"/>
          <w:szCs w:val="24"/>
          <w:lang w:val="zh-TW"/>
        </w:rPr>
        <w:t>月</w:t>
      </w:r>
    </w:p>
    <w:p w:rsidR="00EC093D" w:rsidRPr="0086742A" w:rsidRDefault="00EC093D" w:rsidP="00EC093D">
      <w:pPr>
        <w:numPr>
          <w:ilvl w:val="0"/>
          <w:numId w:val="23"/>
        </w:numPr>
        <w:kinsoku w:val="0"/>
        <w:adjustRightInd w:val="0"/>
        <w:snapToGrid w:val="0"/>
        <w:spacing w:line="360" w:lineRule="exact"/>
        <w:ind w:left="1276" w:hanging="709"/>
        <w:jc w:val="both"/>
        <w:rPr>
          <w:rFonts w:ascii="Times New Roman" w:eastAsia="標楷體" w:hAnsi="Times New Roman" w:cs="Times New Roman"/>
          <w:snapToGrid w:val="0"/>
          <w:kern w:val="0"/>
          <w:szCs w:val="24"/>
          <w:lang w:val="zh-TW"/>
        </w:rPr>
      </w:pPr>
      <w:r w:rsidRPr="0086742A">
        <w:rPr>
          <w:rFonts w:ascii="Times New Roman" w:eastAsia="標楷體" w:hAnsi="Times New Roman" w:cs="Times New Roman"/>
          <w:snapToGrid w:val="0"/>
          <w:kern w:val="0"/>
          <w:szCs w:val="24"/>
          <w:lang w:val="zh-TW"/>
        </w:rPr>
        <w:t>訓練地點：全院各科病房</w:t>
      </w:r>
    </w:p>
    <w:p w:rsidR="00EC093D" w:rsidRPr="0086742A" w:rsidRDefault="00EC093D" w:rsidP="00EC093D">
      <w:pPr>
        <w:numPr>
          <w:ilvl w:val="0"/>
          <w:numId w:val="23"/>
        </w:numPr>
        <w:kinsoku w:val="0"/>
        <w:adjustRightInd w:val="0"/>
        <w:snapToGrid w:val="0"/>
        <w:spacing w:line="360" w:lineRule="exact"/>
        <w:ind w:left="1276" w:hanging="709"/>
        <w:jc w:val="both"/>
        <w:rPr>
          <w:rFonts w:ascii="Times New Roman" w:eastAsia="標楷體" w:hAnsi="Times New Roman" w:cs="Times New Roman"/>
          <w:snapToGrid w:val="0"/>
          <w:kern w:val="0"/>
          <w:szCs w:val="24"/>
          <w:lang w:val="zh-TW"/>
        </w:rPr>
      </w:pPr>
      <w:r w:rsidRPr="0086742A">
        <w:rPr>
          <w:rFonts w:ascii="Times New Roman" w:eastAsia="標楷體" w:hAnsi="Times New Roman" w:cs="Times New Roman"/>
          <w:spacing w:val="14"/>
          <w:szCs w:val="24"/>
        </w:rPr>
        <w:t>訓練</w:t>
      </w:r>
      <w:r w:rsidRPr="0086742A">
        <w:rPr>
          <w:rFonts w:ascii="Times New Roman" w:eastAsia="標楷體" w:hAnsi="Times New Roman" w:cs="Times New Roman"/>
          <w:snapToGrid w:val="0"/>
          <w:kern w:val="0"/>
          <w:szCs w:val="24"/>
          <w:lang w:val="zh-TW"/>
        </w:rPr>
        <w:t>目標：熟悉老年人住院時常見被照會的問題及併發症的診斷與處置，以及與照會科別醫師的溝通技巧。</w:t>
      </w:r>
    </w:p>
    <w:p w:rsidR="00EC093D" w:rsidRPr="0086742A" w:rsidRDefault="00EC093D" w:rsidP="00EC093D">
      <w:pPr>
        <w:numPr>
          <w:ilvl w:val="0"/>
          <w:numId w:val="23"/>
        </w:numPr>
        <w:kinsoku w:val="0"/>
        <w:adjustRightInd w:val="0"/>
        <w:snapToGrid w:val="0"/>
        <w:spacing w:line="360" w:lineRule="exact"/>
        <w:ind w:left="1276" w:hanging="709"/>
        <w:jc w:val="both"/>
        <w:rPr>
          <w:rFonts w:ascii="Times New Roman" w:eastAsia="標楷體" w:hAnsi="Times New Roman" w:cs="Times New Roman"/>
          <w:snapToGrid w:val="0"/>
          <w:kern w:val="0"/>
          <w:szCs w:val="24"/>
          <w:lang w:val="zh-TW"/>
        </w:rPr>
      </w:pPr>
      <w:r w:rsidRPr="0086742A">
        <w:rPr>
          <w:rFonts w:ascii="Times New Roman" w:eastAsia="標楷體" w:hAnsi="Times New Roman" w:cs="Times New Roman"/>
          <w:snapToGrid w:val="0"/>
          <w:kern w:val="0"/>
          <w:szCs w:val="24"/>
          <w:lang w:val="zh-TW"/>
        </w:rPr>
        <w:t>訓練方式：在主治醫師指導下，學習院內各科有關老年疾病問題處置之照會。經由受訓醫師先行</w:t>
      </w:r>
      <w:r w:rsidRPr="0086742A">
        <w:rPr>
          <w:rFonts w:ascii="Times New Roman" w:eastAsia="標楷體" w:hAnsi="Times New Roman" w:cs="Times New Roman"/>
          <w:spacing w:val="14"/>
          <w:szCs w:val="24"/>
        </w:rPr>
        <w:t>初步</w:t>
      </w:r>
      <w:r w:rsidRPr="0086742A">
        <w:rPr>
          <w:rFonts w:ascii="Times New Roman" w:eastAsia="標楷體" w:hAnsi="Times New Roman" w:cs="Times New Roman"/>
          <w:snapToGrid w:val="0"/>
          <w:kern w:val="0"/>
          <w:szCs w:val="24"/>
          <w:lang w:val="zh-TW"/>
        </w:rPr>
        <w:t>評估與處理，再向主治醫師報告討論，必要時由主治醫師與受訓</w:t>
      </w:r>
      <w:proofErr w:type="gramStart"/>
      <w:r w:rsidRPr="0086742A">
        <w:rPr>
          <w:rFonts w:ascii="Times New Roman" w:eastAsia="標楷體" w:hAnsi="Times New Roman" w:cs="Times New Roman"/>
          <w:snapToGrid w:val="0"/>
          <w:kern w:val="0"/>
          <w:szCs w:val="24"/>
          <w:lang w:val="zh-TW"/>
        </w:rPr>
        <w:t>醫師至床邊</w:t>
      </w:r>
      <w:proofErr w:type="gramEnd"/>
      <w:r w:rsidRPr="0086742A">
        <w:rPr>
          <w:rFonts w:ascii="Times New Roman" w:eastAsia="標楷體" w:hAnsi="Times New Roman" w:cs="Times New Roman"/>
          <w:snapToGrid w:val="0"/>
          <w:kern w:val="0"/>
          <w:szCs w:val="24"/>
          <w:lang w:val="zh-TW"/>
        </w:rPr>
        <w:t>實地評估病患。</w:t>
      </w:r>
    </w:p>
    <w:p w:rsidR="00EC093D" w:rsidRPr="0086742A" w:rsidRDefault="00EC093D" w:rsidP="00EC093D">
      <w:pPr>
        <w:kinsoku w:val="0"/>
        <w:adjustRightInd w:val="0"/>
        <w:snapToGrid w:val="0"/>
        <w:spacing w:line="360" w:lineRule="exact"/>
        <w:ind w:left="567"/>
        <w:jc w:val="both"/>
        <w:rPr>
          <w:rFonts w:ascii="Times New Roman" w:eastAsia="標楷體" w:hAnsi="Times New Roman" w:cs="Times New Roman"/>
          <w:snapToGrid w:val="0"/>
          <w:kern w:val="0"/>
          <w:szCs w:val="24"/>
          <w:lang w:val="zh-TW"/>
        </w:rPr>
      </w:pPr>
    </w:p>
    <w:p w:rsidR="00EC093D" w:rsidRPr="0086742A" w:rsidRDefault="00EC093D" w:rsidP="00EC093D">
      <w:pPr>
        <w:numPr>
          <w:ilvl w:val="0"/>
          <w:numId w:val="7"/>
        </w:numPr>
        <w:tabs>
          <w:tab w:val="left" w:pos="720"/>
          <w:tab w:val="left" w:pos="1440"/>
          <w:tab w:val="left" w:pos="2160"/>
          <w:tab w:val="left" w:pos="2880"/>
          <w:tab w:val="left" w:pos="3600"/>
          <w:tab w:val="left" w:pos="4320"/>
          <w:tab w:val="left" w:pos="5040"/>
          <w:tab w:val="left" w:pos="567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kinsoku w:val="0"/>
        <w:adjustRightInd w:val="0"/>
        <w:snapToGrid w:val="0"/>
        <w:spacing w:afterLines="50" w:after="180" w:line="360" w:lineRule="exact"/>
        <w:jc w:val="both"/>
        <w:rPr>
          <w:rFonts w:ascii="Times New Roman" w:eastAsia="標楷體" w:hAnsi="Times New Roman" w:cs="Times New Roman"/>
          <w:bCs/>
          <w:spacing w:val="14"/>
          <w:sz w:val="32"/>
          <w:szCs w:val="24"/>
          <w:u w:val="single"/>
        </w:rPr>
      </w:pPr>
      <w:r w:rsidRPr="0086742A">
        <w:rPr>
          <w:rFonts w:ascii="Times New Roman" w:eastAsia="標楷體" w:hAnsi="Times New Roman" w:cs="Times New Roman"/>
          <w:snapToGrid w:val="0"/>
          <w:kern w:val="0"/>
          <w:sz w:val="28"/>
          <w:szCs w:val="24"/>
          <w:u w:val="single"/>
          <w:lang w:val="zh-TW"/>
        </w:rPr>
        <w:t>老年醫學門診訓練</w:t>
      </w:r>
    </w:p>
    <w:p w:rsidR="00EC093D" w:rsidRPr="0086742A" w:rsidRDefault="00EC093D" w:rsidP="00EC093D">
      <w:pPr>
        <w:numPr>
          <w:ilvl w:val="0"/>
          <w:numId w:val="24"/>
        </w:numPr>
        <w:kinsoku w:val="0"/>
        <w:adjustRightInd w:val="0"/>
        <w:snapToGrid w:val="0"/>
        <w:spacing w:line="360" w:lineRule="exact"/>
        <w:ind w:left="1276" w:hanging="796"/>
        <w:jc w:val="both"/>
        <w:rPr>
          <w:rFonts w:ascii="Times New Roman" w:eastAsia="標楷體" w:hAnsi="Times New Roman" w:cs="Times New Roman"/>
          <w:snapToGrid w:val="0"/>
          <w:kern w:val="0"/>
          <w:szCs w:val="24"/>
          <w:lang w:val="zh-TW"/>
        </w:rPr>
      </w:pPr>
      <w:r w:rsidRPr="0086742A">
        <w:rPr>
          <w:rFonts w:ascii="Times New Roman" w:eastAsia="標楷體" w:hAnsi="Times New Roman" w:cs="Times New Roman"/>
          <w:snapToGrid w:val="0"/>
          <w:kern w:val="0"/>
          <w:szCs w:val="24"/>
          <w:lang w:val="zh-TW"/>
        </w:rPr>
        <w:t>訓練時間：</w:t>
      </w:r>
      <w:r w:rsidRPr="0086742A">
        <w:rPr>
          <w:rFonts w:ascii="Times New Roman" w:eastAsia="標楷體" w:hAnsi="Times New Roman" w:cs="Times New Roman"/>
          <w:snapToGrid w:val="0"/>
          <w:kern w:val="0"/>
          <w:szCs w:val="24"/>
        </w:rPr>
        <w:t>六</w:t>
      </w:r>
      <w:r w:rsidRPr="0086742A">
        <w:rPr>
          <w:rFonts w:ascii="Times New Roman" w:eastAsia="標楷體" w:hAnsi="Times New Roman" w:cs="Times New Roman"/>
          <w:snapToGrid w:val="0"/>
          <w:kern w:val="0"/>
          <w:szCs w:val="24"/>
          <w:lang w:val="zh-TW"/>
        </w:rPr>
        <w:t>個月</w:t>
      </w:r>
      <w:r w:rsidRPr="0086742A">
        <w:rPr>
          <w:rFonts w:ascii="Times New Roman" w:eastAsia="標楷體" w:hAnsi="Times New Roman" w:cs="Times New Roman"/>
          <w:snapToGrid w:val="0"/>
          <w:kern w:val="0"/>
          <w:szCs w:val="24"/>
        </w:rPr>
        <w:t>，每週兩次</w:t>
      </w:r>
      <w:r w:rsidRPr="0086742A">
        <w:rPr>
          <w:rFonts w:ascii="Times New Roman" w:eastAsia="標楷體" w:hAnsi="Times New Roman" w:cs="Times New Roman"/>
          <w:kern w:val="0"/>
          <w:szCs w:val="24"/>
        </w:rPr>
        <w:t>（</w:t>
      </w:r>
      <w:r>
        <w:rPr>
          <w:rFonts w:ascii="Times New Roman" w:eastAsia="標楷體" w:hAnsi="Times New Roman" w:cs="Times New Roman" w:hint="eastAsia"/>
          <w:kern w:val="0"/>
          <w:szCs w:val="24"/>
        </w:rPr>
        <w:t>其他具次專科身分待訓人員每週一次以上</w:t>
      </w:r>
      <w:r w:rsidRPr="0086742A">
        <w:rPr>
          <w:rFonts w:ascii="Times New Roman" w:eastAsia="標楷體" w:hAnsi="Times New Roman" w:cs="Times New Roman"/>
          <w:kern w:val="0"/>
          <w:szCs w:val="24"/>
        </w:rPr>
        <w:t>）</w:t>
      </w:r>
    </w:p>
    <w:p w:rsidR="00EC093D" w:rsidRPr="0086742A" w:rsidRDefault="00EC093D" w:rsidP="00EC093D">
      <w:pPr>
        <w:numPr>
          <w:ilvl w:val="0"/>
          <w:numId w:val="24"/>
        </w:numPr>
        <w:kinsoku w:val="0"/>
        <w:adjustRightInd w:val="0"/>
        <w:snapToGrid w:val="0"/>
        <w:spacing w:line="360" w:lineRule="exact"/>
        <w:ind w:left="1276" w:hanging="796"/>
        <w:jc w:val="both"/>
        <w:rPr>
          <w:rFonts w:ascii="Times New Roman" w:eastAsia="標楷體" w:hAnsi="Times New Roman" w:cs="Times New Roman"/>
          <w:snapToGrid w:val="0"/>
          <w:kern w:val="0"/>
          <w:szCs w:val="24"/>
          <w:lang w:val="zh-TW"/>
        </w:rPr>
      </w:pPr>
      <w:r w:rsidRPr="0086742A">
        <w:rPr>
          <w:rFonts w:ascii="Times New Roman" w:eastAsia="標楷體" w:hAnsi="Times New Roman" w:cs="Times New Roman"/>
          <w:snapToGrid w:val="0"/>
          <w:kern w:val="0"/>
          <w:szCs w:val="24"/>
          <w:lang w:val="zh-TW"/>
        </w:rPr>
        <w:t>訓練地點：老年科門診</w:t>
      </w:r>
      <w:r w:rsidRPr="0086742A">
        <w:rPr>
          <w:rFonts w:ascii="Times New Roman" w:eastAsia="標楷體" w:hAnsi="Times New Roman" w:cs="Times New Roman"/>
          <w:szCs w:val="24"/>
        </w:rPr>
        <w:t>、</w:t>
      </w:r>
      <w:r w:rsidRPr="0086742A">
        <w:rPr>
          <w:rFonts w:ascii="Times New Roman" w:eastAsia="標楷體" w:hAnsi="Times New Roman" w:cs="Times New Roman"/>
          <w:snapToGrid w:val="0"/>
          <w:kern w:val="0"/>
          <w:szCs w:val="24"/>
          <w:lang w:val="zh-TW"/>
        </w:rPr>
        <w:t>家庭醫學科門診</w:t>
      </w:r>
    </w:p>
    <w:p w:rsidR="00EC093D" w:rsidRPr="0086742A" w:rsidRDefault="00EC093D" w:rsidP="00EC093D">
      <w:pPr>
        <w:numPr>
          <w:ilvl w:val="0"/>
          <w:numId w:val="24"/>
        </w:numPr>
        <w:kinsoku w:val="0"/>
        <w:adjustRightInd w:val="0"/>
        <w:snapToGrid w:val="0"/>
        <w:spacing w:line="360" w:lineRule="exact"/>
        <w:ind w:left="1276" w:hanging="796"/>
        <w:jc w:val="both"/>
        <w:rPr>
          <w:rFonts w:ascii="Times New Roman" w:eastAsia="標楷體" w:hAnsi="Times New Roman" w:cs="Times New Roman"/>
          <w:snapToGrid w:val="0"/>
          <w:kern w:val="0"/>
          <w:szCs w:val="24"/>
          <w:lang w:val="zh-TW"/>
        </w:rPr>
      </w:pPr>
      <w:r w:rsidRPr="0086742A">
        <w:rPr>
          <w:rFonts w:ascii="Times New Roman" w:eastAsia="標楷體" w:hAnsi="Times New Roman" w:cs="Times New Roman"/>
          <w:snapToGrid w:val="0"/>
          <w:kern w:val="0"/>
          <w:szCs w:val="24"/>
          <w:lang w:val="zh-TW"/>
        </w:rPr>
        <w:t>訓練目標及內容：以本院設置的老年特別門診（內科及家庭醫學科）為學習場所，每週兩次的教學門診訓練</w:t>
      </w:r>
      <w:r w:rsidRPr="0086742A">
        <w:rPr>
          <w:rFonts w:ascii="Times New Roman" w:eastAsia="標楷體" w:hAnsi="Times New Roman" w:cs="Times New Roman"/>
          <w:kern w:val="0"/>
          <w:szCs w:val="24"/>
        </w:rPr>
        <w:t>（</w:t>
      </w:r>
      <w:r>
        <w:rPr>
          <w:rFonts w:ascii="Times New Roman" w:eastAsia="標楷體" w:hAnsi="Times New Roman" w:cs="Times New Roman" w:hint="eastAsia"/>
          <w:kern w:val="0"/>
          <w:szCs w:val="24"/>
        </w:rPr>
        <w:t>其他具次專科身分待訓人員每週一次以上</w:t>
      </w:r>
      <w:r w:rsidRPr="0086742A">
        <w:rPr>
          <w:rFonts w:ascii="Times New Roman" w:eastAsia="標楷體" w:hAnsi="Times New Roman" w:cs="Times New Roman"/>
          <w:kern w:val="0"/>
          <w:szCs w:val="24"/>
        </w:rPr>
        <w:t>）</w:t>
      </w:r>
      <w:r w:rsidRPr="0086742A">
        <w:rPr>
          <w:rFonts w:ascii="Times New Roman" w:eastAsia="標楷體" w:hAnsi="Times New Roman" w:cs="Times New Roman"/>
          <w:snapToGrid w:val="0"/>
          <w:kern w:val="0"/>
          <w:szCs w:val="24"/>
          <w:lang w:val="zh-TW"/>
        </w:rPr>
        <w:t>。受訓醫師半獨立看診，在主治醫師指導下，從事各項老年疾病的診療工作，同時協助</w:t>
      </w:r>
      <w:r w:rsidRPr="0086742A">
        <w:rPr>
          <w:rFonts w:ascii="Times New Roman" w:eastAsia="標楷體" w:hAnsi="Times New Roman" w:cs="Times New Roman"/>
          <w:snapToGrid w:val="0"/>
          <w:kern w:val="0"/>
          <w:szCs w:val="24"/>
          <w:lang w:val="zh-TW"/>
        </w:rPr>
        <w:lastRenderedPageBreak/>
        <w:t>主治醫師之門診工作，包括初診之問診、老年醫學評估及理學檢查，以經驗門診病例之處置。</w:t>
      </w:r>
    </w:p>
    <w:p w:rsidR="00EC093D" w:rsidRPr="0086742A" w:rsidRDefault="00EC093D" w:rsidP="00EC093D">
      <w:pPr>
        <w:numPr>
          <w:ilvl w:val="0"/>
          <w:numId w:val="24"/>
        </w:numPr>
        <w:kinsoku w:val="0"/>
        <w:adjustRightInd w:val="0"/>
        <w:snapToGrid w:val="0"/>
        <w:spacing w:line="360" w:lineRule="exact"/>
        <w:ind w:left="1276" w:hanging="796"/>
        <w:jc w:val="both"/>
        <w:rPr>
          <w:rFonts w:ascii="Times New Roman" w:eastAsia="標楷體" w:hAnsi="Times New Roman" w:cs="Times New Roman"/>
          <w:snapToGrid w:val="0"/>
          <w:kern w:val="0"/>
          <w:szCs w:val="24"/>
          <w:lang w:val="zh-TW"/>
        </w:rPr>
      </w:pPr>
      <w:r w:rsidRPr="0086742A">
        <w:rPr>
          <w:rFonts w:ascii="Times New Roman" w:eastAsia="標楷體" w:hAnsi="Times New Roman" w:cs="Times New Roman"/>
          <w:snapToGrid w:val="0"/>
          <w:kern w:val="0"/>
          <w:szCs w:val="24"/>
          <w:lang w:val="zh-TW"/>
        </w:rPr>
        <w:t>訓練內容如下：</w:t>
      </w:r>
    </w:p>
    <w:p w:rsidR="00EC093D" w:rsidRPr="0086742A" w:rsidRDefault="00EC093D" w:rsidP="00EC093D">
      <w:pPr>
        <w:numPr>
          <w:ilvl w:val="0"/>
          <w:numId w:val="25"/>
        </w:numPr>
        <w:kinsoku w:val="0"/>
        <w:autoSpaceDE w:val="0"/>
        <w:autoSpaceDN w:val="0"/>
        <w:adjustRightInd w:val="0"/>
        <w:snapToGrid w:val="0"/>
        <w:spacing w:line="360" w:lineRule="exact"/>
        <w:ind w:left="1276" w:hanging="482"/>
        <w:jc w:val="both"/>
        <w:rPr>
          <w:rFonts w:ascii="Times New Roman" w:eastAsia="標楷體" w:hAnsi="Times New Roman" w:cs="Times New Roman"/>
          <w:snapToGrid w:val="0"/>
          <w:kern w:val="0"/>
          <w:szCs w:val="24"/>
          <w:lang w:val="zh-TW"/>
        </w:rPr>
      </w:pPr>
      <w:r w:rsidRPr="0086742A">
        <w:rPr>
          <w:rFonts w:ascii="Times New Roman" w:eastAsia="標楷體" w:hAnsi="Times New Roman" w:cs="Times New Roman"/>
          <w:snapToGrid w:val="0"/>
          <w:kern w:val="0"/>
          <w:szCs w:val="24"/>
          <w:lang w:val="zh-TW"/>
        </w:rPr>
        <w:t>與老年人溝通及問診技巧</w:t>
      </w:r>
    </w:p>
    <w:p w:rsidR="00EC093D" w:rsidRPr="0086742A" w:rsidRDefault="00EC093D" w:rsidP="00EC093D">
      <w:pPr>
        <w:numPr>
          <w:ilvl w:val="0"/>
          <w:numId w:val="25"/>
        </w:numPr>
        <w:kinsoku w:val="0"/>
        <w:autoSpaceDE w:val="0"/>
        <w:autoSpaceDN w:val="0"/>
        <w:adjustRightInd w:val="0"/>
        <w:snapToGrid w:val="0"/>
        <w:spacing w:line="360" w:lineRule="exact"/>
        <w:ind w:left="1276" w:hanging="482"/>
        <w:jc w:val="both"/>
        <w:rPr>
          <w:rFonts w:ascii="Times New Roman" w:eastAsia="標楷體" w:hAnsi="Times New Roman" w:cs="Times New Roman"/>
          <w:snapToGrid w:val="0"/>
          <w:kern w:val="0"/>
          <w:szCs w:val="24"/>
          <w:lang w:val="zh-TW"/>
        </w:rPr>
      </w:pPr>
      <w:r w:rsidRPr="0086742A">
        <w:rPr>
          <w:rFonts w:ascii="Times New Roman" w:eastAsia="標楷體" w:hAnsi="Times New Roman" w:cs="Times New Roman"/>
          <w:snapToGrid w:val="0"/>
          <w:kern w:val="0"/>
          <w:szCs w:val="24"/>
          <w:lang w:val="zh-TW"/>
        </w:rPr>
        <w:t>病史詢問</w:t>
      </w:r>
    </w:p>
    <w:p w:rsidR="00EC093D" w:rsidRPr="0086742A" w:rsidRDefault="00EC093D" w:rsidP="00EC093D">
      <w:pPr>
        <w:numPr>
          <w:ilvl w:val="0"/>
          <w:numId w:val="25"/>
        </w:numPr>
        <w:kinsoku w:val="0"/>
        <w:autoSpaceDE w:val="0"/>
        <w:autoSpaceDN w:val="0"/>
        <w:adjustRightInd w:val="0"/>
        <w:snapToGrid w:val="0"/>
        <w:spacing w:line="360" w:lineRule="exact"/>
        <w:ind w:left="1276" w:hanging="482"/>
        <w:jc w:val="both"/>
        <w:rPr>
          <w:rFonts w:ascii="Times New Roman" w:eastAsia="標楷體" w:hAnsi="Times New Roman" w:cs="Times New Roman"/>
          <w:snapToGrid w:val="0"/>
          <w:kern w:val="0"/>
          <w:szCs w:val="24"/>
          <w:lang w:val="zh-TW"/>
        </w:rPr>
      </w:pPr>
      <w:r w:rsidRPr="0086742A">
        <w:rPr>
          <w:rFonts w:ascii="Times New Roman" w:eastAsia="標楷體" w:hAnsi="Times New Roman" w:cs="Times New Roman"/>
          <w:snapToGrid w:val="0"/>
          <w:kern w:val="0"/>
          <w:szCs w:val="24"/>
          <w:lang w:val="zh-TW"/>
        </w:rPr>
        <w:t>老年人門診常見疾病或症狀問題的鑑別診斷及處置</w:t>
      </w:r>
    </w:p>
    <w:p w:rsidR="00EC093D" w:rsidRPr="0086742A" w:rsidRDefault="00EC093D" w:rsidP="00EC093D">
      <w:pPr>
        <w:numPr>
          <w:ilvl w:val="0"/>
          <w:numId w:val="25"/>
        </w:numPr>
        <w:kinsoku w:val="0"/>
        <w:autoSpaceDE w:val="0"/>
        <w:autoSpaceDN w:val="0"/>
        <w:adjustRightInd w:val="0"/>
        <w:snapToGrid w:val="0"/>
        <w:spacing w:line="360" w:lineRule="exact"/>
        <w:ind w:left="1276" w:hanging="482"/>
        <w:jc w:val="both"/>
        <w:rPr>
          <w:rFonts w:ascii="Times New Roman" w:eastAsia="標楷體" w:hAnsi="Times New Roman" w:cs="Times New Roman"/>
          <w:snapToGrid w:val="0"/>
          <w:kern w:val="0"/>
          <w:szCs w:val="24"/>
          <w:lang w:val="zh-TW"/>
        </w:rPr>
      </w:pPr>
      <w:r w:rsidRPr="0086742A">
        <w:rPr>
          <w:rFonts w:ascii="Times New Roman" w:eastAsia="標楷體" w:hAnsi="Times New Roman" w:cs="Times New Roman"/>
          <w:snapToGrid w:val="0"/>
          <w:kern w:val="0"/>
          <w:szCs w:val="24"/>
          <w:lang w:val="zh-TW"/>
        </w:rPr>
        <w:t>能在門診選擇適當的個案做周全性老年醫學評估</w:t>
      </w:r>
    </w:p>
    <w:p w:rsidR="00EC093D" w:rsidRPr="0086742A" w:rsidRDefault="00EC093D" w:rsidP="00EC093D">
      <w:pPr>
        <w:numPr>
          <w:ilvl w:val="0"/>
          <w:numId w:val="25"/>
        </w:numPr>
        <w:kinsoku w:val="0"/>
        <w:autoSpaceDE w:val="0"/>
        <w:autoSpaceDN w:val="0"/>
        <w:adjustRightInd w:val="0"/>
        <w:snapToGrid w:val="0"/>
        <w:spacing w:line="360" w:lineRule="exact"/>
        <w:ind w:left="1276" w:hanging="482"/>
        <w:jc w:val="both"/>
        <w:rPr>
          <w:rFonts w:ascii="Times New Roman" w:eastAsia="標楷體" w:hAnsi="Times New Roman" w:cs="Times New Roman"/>
          <w:snapToGrid w:val="0"/>
          <w:kern w:val="0"/>
          <w:szCs w:val="24"/>
          <w:lang w:val="zh-TW"/>
        </w:rPr>
      </w:pPr>
      <w:r w:rsidRPr="0086742A">
        <w:rPr>
          <w:rFonts w:ascii="Times New Roman" w:eastAsia="標楷體" w:hAnsi="Times New Roman" w:cs="Times New Roman"/>
          <w:snapToGrid w:val="0"/>
          <w:kern w:val="0"/>
          <w:szCs w:val="24"/>
          <w:lang w:val="zh-TW"/>
        </w:rPr>
        <w:t>周全性老年醫學評估訓練</w:t>
      </w:r>
    </w:p>
    <w:p w:rsidR="00EC093D" w:rsidRPr="0086742A" w:rsidRDefault="00EC093D" w:rsidP="00EC093D">
      <w:pPr>
        <w:numPr>
          <w:ilvl w:val="0"/>
          <w:numId w:val="25"/>
        </w:numPr>
        <w:kinsoku w:val="0"/>
        <w:autoSpaceDE w:val="0"/>
        <w:autoSpaceDN w:val="0"/>
        <w:adjustRightInd w:val="0"/>
        <w:snapToGrid w:val="0"/>
        <w:spacing w:line="360" w:lineRule="exact"/>
        <w:ind w:left="1276" w:hanging="482"/>
        <w:jc w:val="both"/>
        <w:rPr>
          <w:rFonts w:ascii="Times New Roman" w:eastAsia="標楷體" w:hAnsi="Times New Roman" w:cs="Times New Roman"/>
          <w:snapToGrid w:val="0"/>
          <w:kern w:val="0"/>
          <w:szCs w:val="24"/>
          <w:lang w:val="zh-TW"/>
        </w:rPr>
      </w:pPr>
      <w:r w:rsidRPr="0086742A">
        <w:rPr>
          <w:rFonts w:ascii="Times New Roman" w:eastAsia="標楷體" w:hAnsi="Times New Roman" w:cs="Times New Roman"/>
          <w:snapToGrid w:val="0"/>
          <w:kern w:val="0"/>
          <w:szCs w:val="24"/>
          <w:lang w:val="zh-TW"/>
        </w:rPr>
        <w:t>老年人常見疾病篩檢、預防保健及健康促進</w:t>
      </w:r>
    </w:p>
    <w:p w:rsidR="00EC093D" w:rsidRPr="0086742A" w:rsidRDefault="00EC093D" w:rsidP="00EC093D">
      <w:pPr>
        <w:numPr>
          <w:ilvl w:val="0"/>
          <w:numId w:val="25"/>
        </w:numPr>
        <w:kinsoku w:val="0"/>
        <w:autoSpaceDE w:val="0"/>
        <w:autoSpaceDN w:val="0"/>
        <w:adjustRightInd w:val="0"/>
        <w:snapToGrid w:val="0"/>
        <w:spacing w:line="360" w:lineRule="exact"/>
        <w:ind w:left="1276" w:hanging="482"/>
        <w:jc w:val="both"/>
        <w:rPr>
          <w:rFonts w:ascii="Times New Roman" w:eastAsia="標楷體" w:hAnsi="Times New Roman" w:cs="Times New Roman"/>
          <w:snapToGrid w:val="0"/>
          <w:kern w:val="0"/>
          <w:szCs w:val="24"/>
          <w:lang w:val="zh-TW"/>
        </w:rPr>
      </w:pPr>
      <w:r w:rsidRPr="0086742A">
        <w:rPr>
          <w:rFonts w:ascii="Times New Roman" w:eastAsia="標楷體" w:hAnsi="Times New Roman" w:cs="Times New Roman"/>
          <w:snapToGrid w:val="0"/>
          <w:kern w:val="0"/>
          <w:szCs w:val="24"/>
          <w:lang w:val="zh-TW"/>
        </w:rPr>
        <w:t>老年人用藥的評估及處理</w:t>
      </w:r>
    </w:p>
    <w:p w:rsidR="00EC093D" w:rsidRPr="0086742A" w:rsidRDefault="00EC093D" w:rsidP="00EC093D">
      <w:pPr>
        <w:numPr>
          <w:ilvl w:val="0"/>
          <w:numId w:val="25"/>
        </w:numPr>
        <w:kinsoku w:val="0"/>
        <w:autoSpaceDE w:val="0"/>
        <w:autoSpaceDN w:val="0"/>
        <w:adjustRightInd w:val="0"/>
        <w:snapToGrid w:val="0"/>
        <w:spacing w:line="360" w:lineRule="exact"/>
        <w:ind w:left="1276" w:hanging="482"/>
        <w:jc w:val="both"/>
        <w:rPr>
          <w:rFonts w:ascii="Times New Roman" w:eastAsia="標楷體" w:hAnsi="Times New Roman" w:cs="Times New Roman"/>
          <w:snapToGrid w:val="0"/>
          <w:kern w:val="0"/>
          <w:szCs w:val="24"/>
          <w:lang w:val="zh-TW"/>
        </w:rPr>
      </w:pPr>
      <w:r w:rsidRPr="0086742A">
        <w:rPr>
          <w:rFonts w:ascii="Times New Roman" w:eastAsia="標楷體" w:hAnsi="Times New Roman" w:cs="Times New Roman"/>
          <w:snapToGrid w:val="0"/>
          <w:kern w:val="0"/>
          <w:szCs w:val="24"/>
          <w:lang w:val="zh-TW"/>
        </w:rPr>
        <w:t>以維持日常生活活動功能為治療目標</w:t>
      </w:r>
    </w:p>
    <w:p w:rsidR="00EC093D" w:rsidRPr="0086742A" w:rsidRDefault="00EC093D" w:rsidP="00EC093D">
      <w:pPr>
        <w:numPr>
          <w:ilvl w:val="0"/>
          <w:numId w:val="25"/>
        </w:numPr>
        <w:kinsoku w:val="0"/>
        <w:autoSpaceDE w:val="0"/>
        <w:autoSpaceDN w:val="0"/>
        <w:adjustRightInd w:val="0"/>
        <w:snapToGrid w:val="0"/>
        <w:spacing w:line="360" w:lineRule="exact"/>
        <w:ind w:left="1276" w:hanging="482"/>
        <w:jc w:val="both"/>
        <w:rPr>
          <w:rFonts w:ascii="Times New Roman" w:eastAsia="標楷體" w:hAnsi="Times New Roman" w:cs="Times New Roman"/>
          <w:snapToGrid w:val="0"/>
          <w:kern w:val="0"/>
          <w:szCs w:val="24"/>
          <w:lang w:val="zh-TW"/>
        </w:rPr>
      </w:pPr>
      <w:r w:rsidRPr="0086742A">
        <w:rPr>
          <w:rFonts w:ascii="Times New Roman" w:eastAsia="標楷體" w:hAnsi="Times New Roman" w:cs="Times New Roman"/>
          <w:snapToGrid w:val="0"/>
          <w:kern w:val="0"/>
          <w:szCs w:val="24"/>
          <w:lang w:val="zh-TW"/>
        </w:rPr>
        <w:t>預立醫囑及安寧療護</w:t>
      </w:r>
    </w:p>
    <w:p w:rsidR="00EC093D" w:rsidRPr="0086742A" w:rsidRDefault="00EC093D" w:rsidP="00EC093D">
      <w:pPr>
        <w:numPr>
          <w:ilvl w:val="0"/>
          <w:numId w:val="25"/>
        </w:numPr>
        <w:tabs>
          <w:tab w:val="left" w:pos="851"/>
        </w:tabs>
        <w:kinsoku w:val="0"/>
        <w:autoSpaceDE w:val="0"/>
        <w:autoSpaceDN w:val="0"/>
        <w:adjustRightInd w:val="0"/>
        <w:snapToGrid w:val="0"/>
        <w:spacing w:line="360" w:lineRule="exact"/>
        <w:ind w:left="1276" w:hanging="482"/>
        <w:jc w:val="both"/>
        <w:rPr>
          <w:rFonts w:ascii="Times New Roman" w:eastAsia="標楷體" w:hAnsi="Times New Roman" w:cs="Times New Roman"/>
          <w:snapToGrid w:val="0"/>
          <w:kern w:val="0"/>
          <w:szCs w:val="24"/>
          <w:lang w:val="zh-TW"/>
        </w:rPr>
      </w:pPr>
      <w:r w:rsidRPr="0086742A">
        <w:rPr>
          <w:rFonts w:ascii="Times New Roman" w:eastAsia="標楷體" w:hAnsi="Times New Roman" w:cs="Times New Roman"/>
          <w:snapToGrid w:val="0"/>
          <w:kern w:val="0"/>
          <w:szCs w:val="24"/>
          <w:lang w:val="zh-TW"/>
        </w:rPr>
        <w:t>老年病症候群的篩檢、診斷、評估、處置和預防</w:t>
      </w:r>
    </w:p>
    <w:p w:rsidR="00EC093D" w:rsidRPr="0086742A" w:rsidRDefault="00EC093D" w:rsidP="00EC093D">
      <w:pPr>
        <w:numPr>
          <w:ilvl w:val="0"/>
          <w:numId w:val="25"/>
        </w:numPr>
        <w:tabs>
          <w:tab w:val="left" w:pos="851"/>
        </w:tabs>
        <w:kinsoku w:val="0"/>
        <w:autoSpaceDE w:val="0"/>
        <w:autoSpaceDN w:val="0"/>
        <w:adjustRightInd w:val="0"/>
        <w:snapToGrid w:val="0"/>
        <w:spacing w:line="360" w:lineRule="exact"/>
        <w:ind w:left="1049" w:hanging="482"/>
        <w:jc w:val="both"/>
        <w:rPr>
          <w:rFonts w:ascii="Times New Roman" w:eastAsia="標楷體" w:hAnsi="Times New Roman" w:cs="Times New Roman"/>
          <w:snapToGrid w:val="0"/>
          <w:kern w:val="0"/>
          <w:szCs w:val="24"/>
          <w:lang w:val="zh-TW"/>
        </w:rPr>
      </w:pPr>
      <w:r w:rsidRPr="0086742A">
        <w:rPr>
          <w:rFonts w:ascii="Times New Roman" w:eastAsia="標楷體" w:hAnsi="Times New Roman" w:cs="Times New Roman"/>
          <w:snapToGrid w:val="0"/>
          <w:kern w:val="0"/>
          <w:szCs w:val="24"/>
          <w:lang w:val="zh-TW"/>
        </w:rPr>
        <w:t>老年病患的整體和長期照護策略</w:t>
      </w:r>
    </w:p>
    <w:p w:rsidR="00EC093D" w:rsidRPr="0086742A" w:rsidRDefault="00EC093D" w:rsidP="00EC093D">
      <w:pPr>
        <w:numPr>
          <w:ilvl w:val="0"/>
          <w:numId w:val="25"/>
        </w:numPr>
        <w:tabs>
          <w:tab w:val="left" w:pos="851"/>
        </w:tabs>
        <w:kinsoku w:val="0"/>
        <w:autoSpaceDE w:val="0"/>
        <w:autoSpaceDN w:val="0"/>
        <w:adjustRightInd w:val="0"/>
        <w:snapToGrid w:val="0"/>
        <w:spacing w:line="360" w:lineRule="exact"/>
        <w:ind w:left="1049" w:hanging="482"/>
        <w:jc w:val="both"/>
        <w:rPr>
          <w:rFonts w:ascii="Times New Roman" w:eastAsia="標楷體" w:hAnsi="Times New Roman" w:cs="Times New Roman"/>
          <w:snapToGrid w:val="0"/>
          <w:kern w:val="0"/>
          <w:szCs w:val="24"/>
          <w:lang w:val="zh-TW"/>
        </w:rPr>
      </w:pPr>
      <w:r w:rsidRPr="0086742A">
        <w:rPr>
          <w:rFonts w:ascii="Times New Roman" w:eastAsia="標楷體" w:hAnsi="Times New Roman" w:cs="Times New Roman"/>
          <w:snapToGrid w:val="0"/>
          <w:kern w:val="0"/>
          <w:szCs w:val="24"/>
          <w:lang w:val="zh-TW"/>
        </w:rPr>
        <w:t>對於轉</w:t>
      </w:r>
      <w:proofErr w:type="gramStart"/>
      <w:r w:rsidRPr="0086742A">
        <w:rPr>
          <w:rFonts w:ascii="Times New Roman" w:eastAsia="標楷體" w:hAnsi="Times New Roman" w:cs="Times New Roman"/>
          <w:snapToGrid w:val="0"/>
          <w:kern w:val="0"/>
          <w:szCs w:val="24"/>
          <w:lang w:val="zh-TW"/>
        </w:rPr>
        <w:t>介</w:t>
      </w:r>
      <w:proofErr w:type="gramEnd"/>
      <w:r w:rsidRPr="0086742A">
        <w:rPr>
          <w:rFonts w:ascii="Times New Roman" w:eastAsia="標楷體" w:hAnsi="Times New Roman" w:cs="Times New Roman"/>
          <w:snapToGrid w:val="0"/>
          <w:kern w:val="0"/>
          <w:szCs w:val="24"/>
          <w:lang w:val="zh-TW"/>
        </w:rPr>
        <w:t>其它照護系統需求的評估和建議</w:t>
      </w:r>
    </w:p>
    <w:p w:rsidR="00EC093D" w:rsidRPr="0086742A" w:rsidRDefault="00EC093D" w:rsidP="00EC093D">
      <w:pPr>
        <w:tabs>
          <w:tab w:val="left" w:pos="851"/>
        </w:tabs>
        <w:kinsoku w:val="0"/>
        <w:autoSpaceDE w:val="0"/>
        <w:autoSpaceDN w:val="0"/>
        <w:adjustRightInd w:val="0"/>
        <w:snapToGrid w:val="0"/>
        <w:spacing w:line="360" w:lineRule="exact"/>
        <w:ind w:left="567"/>
        <w:jc w:val="both"/>
        <w:rPr>
          <w:rFonts w:ascii="Times New Roman" w:eastAsia="標楷體" w:hAnsi="Times New Roman" w:cs="Times New Roman"/>
          <w:snapToGrid w:val="0"/>
          <w:kern w:val="0"/>
          <w:szCs w:val="24"/>
          <w:lang w:val="zh-TW"/>
        </w:rPr>
      </w:pPr>
    </w:p>
    <w:p w:rsidR="00EC093D" w:rsidRPr="0086742A" w:rsidRDefault="00EC093D" w:rsidP="00EC093D">
      <w:pPr>
        <w:numPr>
          <w:ilvl w:val="0"/>
          <w:numId w:val="8"/>
        </w:numPr>
        <w:tabs>
          <w:tab w:val="left" w:pos="720"/>
          <w:tab w:val="left" w:pos="1440"/>
          <w:tab w:val="left" w:pos="2160"/>
          <w:tab w:val="left" w:pos="2880"/>
          <w:tab w:val="left" w:pos="3600"/>
          <w:tab w:val="left" w:pos="4320"/>
          <w:tab w:val="left" w:pos="5040"/>
          <w:tab w:val="left" w:pos="567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kinsoku w:val="0"/>
        <w:adjustRightInd w:val="0"/>
        <w:snapToGrid w:val="0"/>
        <w:spacing w:afterLines="50" w:after="180" w:line="360" w:lineRule="exact"/>
        <w:jc w:val="both"/>
        <w:rPr>
          <w:rFonts w:ascii="Times New Roman" w:eastAsia="標楷體" w:hAnsi="Times New Roman" w:cs="Times New Roman"/>
          <w:bCs/>
          <w:vanish/>
          <w:spacing w:val="14"/>
          <w:sz w:val="32"/>
          <w:szCs w:val="24"/>
          <w:u w:val="single"/>
        </w:rPr>
      </w:pPr>
    </w:p>
    <w:p w:rsidR="00EC093D" w:rsidRPr="0086742A" w:rsidRDefault="00EC093D" w:rsidP="00EC093D">
      <w:pPr>
        <w:numPr>
          <w:ilvl w:val="0"/>
          <w:numId w:val="8"/>
        </w:numPr>
        <w:tabs>
          <w:tab w:val="left" w:pos="720"/>
          <w:tab w:val="left" w:pos="1440"/>
          <w:tab w:val="left" w:pos="2160"/>
          <w:tab w:val="left" w:pos="2880"/>
          <w:tab w:val="left" w:pos="3600"/>
          <w:tab w:val="left" w:pos="4320"/>
          <w:tab w:val="left" w:pos="5040"/>
          <w:tab w:val="left" w:pos="567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kinsoku w:val="0"/>
        <w:adjustRightInd w:val="0"/>
        <w:snapToGrid w:val="0"/>
        <w:spacing w:afterLines="50" w:after="180" w:line="360" w:lineRule="exact"/>
        <w:jc w:val="both"/>
        <w:rPr>
          <w:rFonts w:ascii="Times New Roman" w:eastAsia="標楷體" w:hAnsi="Times New Roman" w:cs="Times New Roman"/>
          <w:bCs/>
          <w:vanish/>
          <w:spacing w:val="14"/>
          <w:sz w:val="32"/>
          <w:szCs w:val="24"/>
          <w:u w:val="single"/>
        </w:rPr>
      </w:pPr>
    </w:p>
    <w:p w:rsidR="00EC093D" w:rsidRPr="0086742A" w:rsidRDefault="00EC093D" w:rsidP="00EC093D">
      <w:pPr>
        <w:numPr>
          <w:ilvl w:val="0"/>
          <w:numId w:val="8"/>
        </w:numPr>
        <w:tabs>
          <w:tab w:val="left" w:pos="720"/>
          <w:tab w:val="left" w:pos="1440"/>
          <w:tab w:val="left" w:pos="2160"/>
          <w:tab w:val="left" w:pos="2880"/>
          <w:tab w:val="left" w:pos="3600"/>
          <w:tab w:val="left" w:pos="4320"/>
          <w:tab w:val="left" w:pos="5040"/>
          <w:tab w:val="left" w:pos="567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kinsoku w:val="0"/>
        <w:adjustRightInd w:val="0"/>
        <w:snapToGrid w:val="0"/>
        <w:spacing w:afterLines="50" w:after="180" w:line="360" w:lineRule="exact"/>
        <w:jc w:val="both"/>
        <w:rPr>
          <w:rFonts w:ascii="Times New Roman" w:eastAsia="標楷體" w:hAnsi="Times New Roman" w:cs="Times New Roman"/>
          <w:bCs/>
          <w:vanish/>
          <w:spacing w:val="14"/>
          <w:sz w:val="32"/>
          <w:szCs w:val="24"/>
          <w:u w:val="single"/>
        </w:rPr>
      </w:pPr>
    </w:p>
    <w:p w:rsidR="00EC093D" w:rsidRPr="0086742A" w:rsidRDefault="00EC093D" w:rsidP="00EC093D">
      <w:pPr>
        <w:numPr>
          <w:ilvl w:val="0"/>
          <w:numId w:val="8"/>
        </w:numPr>
        <w:tabs>
          <w:tab w:val="left" w:pos="720"/>
          <w:tab w:val="left" w:pos="1440"/>
          <w:tab w:val="left" w:pos="2160"/>
          <w:tab w:val="left" w:pos="2880"/>
          <w:tab w:val="left" w:pos="3600"/>
          <w:tab w:val="left" w:pos="4320"/>
          <w:tab w:val="left" w:pos="5040"/>
          <w:tab w:val="left" w:pos="567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kinsoku w:val="0"/>
        <w:adjustRightInd w:val="0"/>
        <w:snapToGrid w:val="0"/>
        <w:spacing w:afterLines="50" w:after="180" w:line="360" w:lineRule="exact"/>
        <w:jc w:val="both"/>
        <w:rPr>
          <w:rFonts w:ascii="Times New Roman" w:eastAsia="標楷體" w:hAnsi="Times New Roman" w:cs="Times New Roman"/>
          <w:bCs/>
          <w:vanish/>
          <w:spacing w:val="14"/>
          <w:sz w:val="32"/>
          <w:szCs w:val="24"/>
          <w:u w:val="single"/>
        </w:rPr>
      </w:pPr>
    </w:p>
    <w:p w:rsidR="00EC093D" w:rsidRPr="0086742A" w:rsidRDefault="00EC093D" w:rsidP="00EC093D">
      <w:pPr>
        <w:numPr>
          <w:ilvl w:val="0"/>
          <w:numId w:val="8"/>
        </w:numPr>
        <w:tabs>
          <w:tab w:val="left" w:pos="720"/>
          <w:tab w:val="left" w:pos="1440"/>
          <w:tab w:val="left" w:pos="2160"/>
          <w:tab w:val="left" w:pos="2880"/>
          <w:tab w:val="left" w:pos="3600"/>
          <w:tab w:val="left" w:pos="4320"/>
          <w:tab w:val="left" w:pos="5040"/>
          <w:tab w:val="left" w:pos="567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kinsoku w:val="0"/>
        <w:adjustRightInd w:val="0"/>
        <w:snapToGrid w:val="0"/>
        <w:spacing w:afterLines="50" w:after="180" w:line="360" w:lineRule="exact"/>
        <w:jc w:val="both"/>
        <w:rPr>
          <w:rFonts w:ascii="Times New Roman" w:eastAsia="標楷體" w:hAnsi="Times New Roman" w:cs="Times New Roman"/>
          <w:bCs/>
          <w:vanish/>
          <w:spacing w:val="14"/>
          <w:sz w:val="32"/>
          <w:szCs w:val="24"/>
          <w:u w:val="single"/>
        </w:rPr>
      </w:pPr>
    </w:p>
    <w:p w:rsidR="00EC093D" w:rsidRPr="0086742A" w:rsidRDefault="00EC093D" w:rsidP="00EC093D">
      <w:pPr>
        <w:numPr>
          <w:ilvl w:val="0"/>
          <w:numId w:val="8"/>
        </w:numPr>
        <w:tabs>
          <w:tab w:val="left" w:pos="720"/>
          <w:tab w:val="left" w:pos="1440"/>
          <w:tab w:val="left" w:pos="2160"/>
          <w:tab w:val="left" w:pos="2880"/>
          <w:tab w:val="left" w:pos="3600"/>
          <w:tab w:val="left" w:pos="4320"/>
          <w:tab w:val="left" w:pos="5040"/>
          <w:tab w:val="left" w:pos="567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kinsoku w:val="0"/>
        <w:adjustRightInd w:val="0"/>
        <w:snapToGrid w:val="0"/>
        <w:spacing w:afterLines="50" w:after="180" w:line="360" w:lineRule="exact"/>
        <w:ind w:hanging="1331"/>
        <w:jc w:val="both"/>
        <w:rPr>
          <w:rFonts w:ascii="Times New Roman" w:eastAsia="標楷體" w:hAnsi="Times New Roman" w:cs="Times New Roman"/>
          <w:bCs/>
          <w:spacing w:val="14"/>
          <w:sz w:val="32"/>
          <w:szCs w:val="24"/>
          <w:u w:val="single"/>
        </w:rPr>
      </w:pPr>
      <w:r w:rsidRPr="0086742A">
        <w:rPr>
          <w:rFonts w:ascii="Times New Roman" w:eastAsia="標楷體" w:hAnsi="Times New Roman" w:cs="Times New Roman"/>
          <w:snapToGrid w:val="0"/>
          <w:kern w:val="0"/>
          <w:sz w:val="28"/>
          <w:szCs w:val="24"/>
          <w:u w:val="single"/>
          <w:lang w:val="zh-TW"/>
        </w:rPr>
        <w:t>神經學疾病診療訓練</w:t>
      </w:r>
    </w:p>
    <w:p w:rsidR="00EC093D" w:rsidRPr="0086742A" w:rsidRDefault="00EC093D" w:rsidP="00EC093D">
      <w:pPr>
        <w:numPr>
          <w:ilvl w:val="0"/>
          <w:numId w:val="26"/>
        </w:numPr>
        <w:kinsoku w:val="0"/>
        <w:adjustRightInd w:val="0"/>
        <w:snapToGrid w:val="0"/>
        <w:spacing w:line="360" w:lineRule="exact"/>
        <w:ind w:left="1276" w:hanging="766"/>
        <w:jc w:val="both"/>
        <w:rPr>
          <w:rFonts w:ascii="Times New Roman" w:eastAsia="標楷體" w:hAnsi="Times New Roman" w:cs="Times New Roman"/>
          <w:snapToGrid w:val="0"/>
          <w:kern w:val="0"/>
          <w:szCs w:val="24"/>
          <w:lang w:val="zh-TW"/>
        </w:rPr>
      </w:pPr>
      <w:r w:rsidRPr="0086742A">
        <w:rPr>
          <w:rFonts w:ascii="Times New Roman" w:eastAsia="標楷體" w:hAnsi="Times New Roman" w:cs="Times New Roman"/>
          <w:snapToGrid w:val="0"/>
          <w:kern w:val="0"/>
          <w:szCs w:val="24"/>
          <w:lang w:val="zh-TW"/>
        </w:rPr>
        <w:t>訓練時間：一個月</w:t>
      </w:r>
    </w:p>
    <w:p w:rsidR="00EC093D" w:rsidRPr="0086742A" w:rsidRDefault="00EC093D" w:rsidP="00EC093D">
      <w:pPr>
        <w:numPr>
          <w:ilvl w:val="0"/>
          <w:numId w:val="26"/>
        </w:numPr>
        <w:kinsoku w:val="0"/>
        <w:adjustRightInd w:val="0"/>
        <w:snapToGrid w:val="0"/>
        <w:spacing w:line="360" w:lineRule="exact"/>
        <w:ind w:left="1276" w:hanging="766"/>
        <w:jc w:val="both"/>
        <w:rPr>
          <w:rFonts w:ascii="Times New Roman" w:eastAsia="標楷體" w:hAnsi="Times New Roman" w:cs="Times New Roman"/>
          <w:snapToGrid w:val="0"/>
          <w:kern w:val="0"/>
          <w:szCs w:val="24"/>
          <w:lang w:val="zh-TW"/>
        </w:rPr>
      </w:pPr>
      <w:r w:rsidRPr="0086742A">
        <w:rPr>
          <w:rFonts w:ascii="Times New Roman" w:eastAsia="標楷體" w:hAnsi="Times New Roman" w:cs="Times New Roman"/>
          <w:snapToGrid w:val="0"/>
          <w:kern w:val="0"/>
          <w:szCs w:val="24"/>
          <w:lang w:val="zh-TW"/>
        </w:rPr>
        <w:t>訓練地點：神經內科病房及門診</w:t>
      </w:r>
    </w:p>
    <w:p w:rsidR="00EC093D" w:rsidRPr="0086742A" w:rsidRDefault="00EC093D" w:rsidP="00EC093D">
      <w:pPr>
        <w:numPr>
          <w:ilvl w:val="0"/>
          <w:numId w:val="26"/>
        </w:numPr>
        <w:kinsoku w:val="0"/>
        <w:adjustRightInd w:val="0"/>
        <w:snapToGrid w:val="0"/>
        <w:spacing w:line="360" w:lineRule="exact"/>
        <w:ind w:left="1276" w:hanging="766"/>
        <w:jc w:val="both"/>
        <w:rPr>
          <w:rFonts w:ascii="Times New Roman" w:eastAsia="標楷體" w:hAnsi="Times New Roman" w:cs="Times New Roman"/>
          <w:snapToGrid w:val="0"/>
          <w:kern w:val="0"/>
          <w:szCs w:val="24"/>
          <w:lang w:val="zh-TW"/>
        </w:rPr>
      </w:pPr>
      <w:r w:rsidRPr="0086742A">
        <w:rPr>
          <w:rFonts w:ascii="Times New Roman" w:eastAsia="標楷體" w:hAnsi="Times New Roman" w:cs="Times New Roman"/>
          <w:snapToGrid w:val="0"/>
          <w:kern w:val="0"/>
          <w:szCs w:val="24"/>
          <w:lang w:val="zh-TW"/>
        </w:rPr>
        <w:t>訓練目標：熟悉老年人常見神經系統疾病的症狀、診斷、評估、治療，特別著重於老年失智症、腦中風、巴金森氏症、急性意識障礙、眩暈、周邊神經病變以及癲癇的處置。</w:t>
      </w:r>
    </w:p>
    <w:p w:rsidR="00EC093D" w:rsidRPr="00204430" w:rsidRDefault="00EC093D" w:rsidP="00EC093D">
      <w:pPr>
        <w:numPr>
          <w:ilvl w:val="0"/>
          <w:numId w:val="26"/>
        </w:numPr>
        <w:kinsoku w:val="0"/>
        <w:adjustRightInd w:val="0"/>
        <w:snapToGrid w:val="0"/>
        <w:spacing w:line="360" w:lineRule="exact"/>
        <w:ind w:left="1276" w:hanging="766"/>
        <w:jc w:val="both"/>
        <w:rPr>
          <w:rFonts w:ascii="Times New Roman" w:eastAsia="標楷體" w:hAnsi="Times New Roman" w:cs="Times New Roman"/>
          <w:snapToGrid w:val="0"/>
          <w:kern w:val="0"/>
          <w:szCs w:val="24"/>
          <w:lang w:val="zh-TW"/>
        </w:rPr>
      </w:pPr>
      <w:r w:rsidRPr="0086742A">
        <w:rPr>
          <w:rFonts w:ascii="Times New Roman" w:eastAsia="標楷體" w:hAnsi="Times New Roman" w:cs="Times New Roman"/>
          <w:snapToGrid w:val="0"/>
          <w:kern w:val="0"/>
          <w:szCs w:val="24"/>
          <w:lang w:val="zh-TW"/>
        </w:rPr>
        <w:t>訓練方式：受訓醫師除了參與總院神經科病房之第一線病患照顧工作外，亦需接受至少每週二次的神經科門診訓練，對於神經科初診的老年病患進行詳細的病史詢問以及完整的神經學檢查，並與神經科主治醫師討論和學習老年常見之神經系統疾病的診療知識。</w:t>
      </w:r>
    </w:p>
    <w:p w:rsidR="00EC093D" w:rsidRPr="0086742A" w:rsidRDefault="00EC093D" w:rsidP="00EC093D">
      <w:pPr>
        <w:kinsoku w:val="0"/>
        <w:adjustRightInd w:val="0"/>
        <w:snapToGrid w:val="0"/>
        <w:spacing w:line="360" w:lineRule="exact"/>
        <w:ind w:left="510"/>
        <w:jc w:val="both"/>
        <w:rPr>
          <w:rFonts w:ascii="Times New Roman" w:eastAsia="標楷體" w:hAnsi="Times New Roman" w:cs="Times New Roman"/>
          <w:snapToGrid w:val="0"/>
          <w:kern w:val="0"/>
          <w:szCs w:val="24"/>
          <w:lang w:val="zh-TW"/>
        </w:rPr>
      </w:pPr>
    </w:p>
    <w:p w:rsidR="00EC093D" w:rsidRPr="0086742A" w:rsidRDefault="00EC093D" w:rsidP="00EC093D">
      <w:pPr>
        <w:numPr>
          <w:ilvl w:val="0"/>
          <w:numId w:val="8"/>
        </w:numPr>
        <w:tabs>
          <w:tab w:val="left" w:pos="720"/>
          <w:tab w:val="left" w:pos="1440"/>
          <w:tab w:val="left" w:pos="2160"/>
          <w:tab w:val="left" w:pos="2880"/>
          <w:tab w:val="left" w:pos="3600"/>
          <w:tab w:val="left" w:pos="4320"/>
          <w:tab w:val="left" w:pos="5040"/>
          <w:tab w:val="left" w:pos="567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kinsoku w:val="0"/>
        <w:adjustRightInd w:val="0"/>
        <w:snapToGrid w:val="0"/>
        <w:spacing w:afterLines="50" w:after="180" w:line="360" w:lineRule="exact"/>
        <w:ind w:hanging="1331"/>
        <w:jc w:val="both"/>
        <w:rPr>
          <w:rFonts w:ascii="Times New Roman" w:eastAsia="標楷體" w:hAnsi="Times New Roman" w:cs="Times New Roman"/>
          <w:bCs/>
          <w:spacing w:val="14"/>
          <w:sz w:val="32"/>
          <w:szCs w:val="24"/>
          <w:u w:val="single"/>
        </w:rPr>
      </w:pPr>
      <w:r w:rsidRPr="0086742A">
        <w:rPr>
          <w:rFonts w:ascii="Times New Roman" w:eastAsia="標楷體" w:hAnsi="Times New Roman" w:cs="Times New Roman"/>
          <w:snapToGrid w:val="0"/>
          <w:kern w:val="0"/>
          <w:sz w:val="28"/>
          <w:szCs w:val="24"/>
          <w:u w:val="single"/>
          <w:lang w:val="zh-TW"/>
        </w:rPr>
        <w:t>老年精神醫學訓練</w:t>
      </w:r>
    </w:p>
    <w:p w:rsidR="00EC093D" w:rsidRPr="0086742A" w:rsidRDefault="00EC093D" w:rsidP="00EC093D">
      <w:pPr>
        <w:numPr>
          <w:ilvl w:val="0"/>
          <w:numId w:val="27"/>
        </w:numPr>
        <w:kinsoku w:val="0"/>
        <w:adjustRightInd w:val="0"/>
        <w:snapToGrid w:val="0"/>
        <w:spacing w:line="360" w:lineRule="exact"/>
        <w:ind w:left="1332" w:hanging="765"/>
        <w:jc w:val="both"/>
        <w:rPr>
          <w:rFonts w:ascii="Times New Roman" w:eastAsia="標楷體" w:hAnsi="Times New Roman" w:cs="Times New Roman"/>
          <w:snapToGrid w:val="0"/>
          <w:kern w:val="0"/>
          <w:szCs w:val="24"/>
          <w:lang w:val="zh-TW"/>
        </w:rPr>
      </w:pPr>
      <w:r w:rsidRPr="0086742A">
        <w:rPr>
          <w:rFonts w:ascii="Times New Roman" w:eastAsia="標楷體" w:hAnsi="Times New Roman" w:cs="Times New Roman"/>
          <w:snapToGrid w:val="0"/>
          <w:kern w:val="0"/>
          <w:szCs w:val="24"/>
          <w:lang w:val="zh-TW"/>
        </w:rPr>
        <w:t>訓練時間：一個月</w:t>
      </w:r>
    </w:p>
    <w:p w:rsidR="00EC093D" w:rsidRPr="0086742A" w:rsidRDefault="00EC093D" w:rsidP="00EC093D">
      <w:pPr>
        <w:numPr>
          <w:ilvl w:val="0"/>
          <w:numId w:val="27"/>
        </w:numPr>
        <w:kinsoku w:val="0"/>
        <w:adjustRightInd w:val="0"/>
        <w:snapToGrid w:val="0"/>
        <w:spacing w:line="360" w:lineRule="exact"/>
        <w:ind w:left="1332" w:hanging="765"/>
        <w:jc w:val="both"/>
        <w:rPr>
          <w:rFonts w:ascii="Times New Roman" w:eastAsia="標楷體" w:hAnsi="Times New Roman" w:cs="Times New Roman"/>
          <w:snapToGrid w:val="0"/>
          <w:kern w:val="0"/>
          <w:szCs w:val="24"/>
          <w:lang w:val="zh-TW"/>
        </w:rPr>
      </w:pPr>
      <w:r w:rsidRPr="0086742A">
        <w:rPr>
          <w:rFonts w:ascii="Times New Roman" w:eastAsia="標楷體" w:hAnsi="Times New Roman" w:cs="Times New Roman"/>
          <w:snapToGrid w:val="0"/>
          <w:kern w:val="0"/>
          <w:szCs w:val="24"/>
          <w:lang w:val="zh-TW"/>
        </w:rPr>
        <w:t>訓練地點：精神科病房及門診</w:t>
      </w:r>
    </w:p>
    <w:p w:rsidR="00EC093D" w:rsidRPr="0086742A" w:rsidRDefault="00EC093D" w:rsidP="00EC093D">
      <w:pPr>
        <w:numPr>
          <w:ilvl w:val="0"/>
          <w:numId w:val="27"/>
        </w:numPr>
        <w:kinsoku w:val="0"/>
        <w:adjustRightInd w:val="0"/>
        <w:snapToGrid w:val="0"/>
        <w:spacing w:line="360" w:lineRule="exact"/>
        <w:ind w:left="1332" w:hanging="765"/>
        <w:jc w:val="both"/>
        <w:rPr>
          <w:rFonts w:ascii="Times New Roman" w:eastAsia="標楷體" w:hAnsi="Times New Roman" w:cs="Times New Roman"/>
          <w:snapToGrid w:val="0"/>
          <w:kern w:val="0"/>
          <w:szCs w:val="24"/>
          <w:lang w:val="zh-TW"/>
        </w:rPr>
      </w:pPr>
      <w:r w:rsidRPr="0086742A">
        <w:rPr>
          <w:rFonts w:ascii="Times New Roman" w:eastAsia="標楷體" w:hAnsi="Times New Roman" w:cs="Times New Roman"/>
          <w:snapToGrid w:val="0"/>
          <w:kern w:val="0"/>
          <w:szCs w:val="24"/>
          <w:lang w:val="zh-TW"/>
        </w:rPr>
        <w:t>訓練目標：熟悉老年人常見的精神及行為症狀的診斷、治療及處置，包括老年失智症之精神層面評估及治療、急性意識障礙、老年憂鬱症、失眠問題、焦慮症及其他老人常見精神疾病</w:t>
      </w:r>
    </w:p>
    <w:p w:rsidR="00EC093D" w:rsidRDefault="00EC093D" w:rsidP="00EC093D">
      <w:pPr>
        <w:numPr>
          <w:ilvl w:val="0"/>
          <w:numId w:val="27"/>
        </w:numPr>
        <w:kinsoku w:val="0"/>
        <w:adjustRightInd w:val="0"/>
        <w:snapToGrid w:val="0"/>
        <w:spacing w:line="360" w:lineRule="exact"/>
        <w:ind w:left="1332" w:hanging="765"/>
        <w:jc w:val="both"/>
        <w:rPr>
          <w:rFonts w:ascii="Times New Roman" w:eastAsia="標楷體" w:hAnsi="Times New Roman" w:cs="Times New Roman"/>
          <w:snapToGrid w:val="0"/>
          <w:kern w:val="0"/>
          <w:szCs w:val="24"/>
          <w:lang w:val="zh-TW"/>
        </w:rPr>
      </w:pPr>
      <w:r w:rsidRPr="0086742A">
        <w:rPr>
          <w:rFonts w:ascii="Times New Roman" w:eastAsia="標楷體" w:hAnsi="Times New Roman" w:cs="Times New Roman"/>
          <w:snapToGrid w:val="0"/>
          <w:kern w:val="0"/>
          <w:szCs w:val="24"/>
          <w:lang w:val="zh-TW"/>
        </w:rPr>
        <w:t>訓練方式：受訓醫師訓練主要以門診及會診訓練為主，必要時亦參與總院精神科病房之第一線病患照顧工作。</w:t>
      </w:r>
    </w:p>
    <w:p w:rsidR="00EC093D" w:rsidRPr="0086742A" w:rsidRDefault="00EC093D" w:rsidP="00EC093D">
      <w:pPr>
        <w:kinsoku w:val="0"/>
        <w:adjustRightInd w:val="0"/>
        <w:snapToGrid w:val="0"/>
        <w:spacing w:line="360" w:lineRule="exact"/>
        <w:ind w:left="567"/>
        <w:jc w:val="both"/>
        <w:rPr>
          <w:rFonts w:ascii="Times New Roman" w:eastAsia="標楷體" w:hAnsi="Times New Roman" w:cs="Times New Roman"/>
          <w:snapToGrid w:val="0"/>
          <w:kern w:val="0"/>
          <w:szCs w:val="24"/>
          <w:lang w:val="zh-TW"/>
        </w:rPr>
      </w:pPr>
    </w:p>
    <w:p w:rsidR="00EC093D" w:rsidRPr="0086742A" w:rsidRDefault="00EC093D" w:rsidP="00EC093D">
      <w:pPr>
        <w:numPr>
          <w:ilvl w:val="0"/>
          <w:numId w:val="8"/>
        </w:numPr>
        <w:tabs>
          <w:tab w:val="left" w:pos="720"/>
          <w:tab w:val="left" w:pos="1440"/>
          <w:tab w:val="left" w:pos="2160"/>
          <w:tab w:val="left" w:pos="2880"/>
          <w:tab w:val="left" w:pos="3600"/>
          <w:tab w:val="left" w:pos="4320"/>
          <w:tab w:val="left" w:pos="5040"/>
          <w:tab w:val="left" w:pos="567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kinsoku w:val="0"/>
        <w:adjustRightInd w:val="0"/>
        <w:snapToGrid w:val="0"/>
        <w:spacing w:afterLines="50" w:after="180" w:line="360" w:lineRule="exact"/>
        <w:ind w:hanging="1331"/>
        <w:jc w:val="both"/>
        <w:rPr>
          <w:rFonts w:ascii="Times New Roman" w:eastAsia="標楷體" w:hAnsi="Times New Roman" w:cs="Times New Roman"/>
          <w:bCs/>
          <w:spacing w:val="14"/>
          <w:sz w:val="32"/>
          <w:szCs w:val="24"/>
          <w:u w:val="single"/>
        </w:rPr>
      </w:pPr>
      <w:r w:rsidRPr="0086742A">
        <w:rPr>
          <w:rFonts w:ascii="Times New Roman" w:eastAsia="標楷體" w:hAnsi="Times New Roman" w:cs="Times New Roman"/>
          <w:snapToGrid w:val="0"/>
          <w:kern w:val="0"/>
          <w:sz w:val="28"/>
          <w:szCs w:val="24"/>
          <w:u w:val="single"/>
          <w:lang w:val="zh-TW"/>
        </w:rPr>
        <w:t>復健醫學訓練</w:t>
      </w:r>
    </w:p>
    <w:p w:rsidR="00EC093D" w:rsidRPr="0086742A" w:rsidRDefault="00EC093D" w:rsidP="00EC093D">
      <w:pPr>
        <w:numPr>
          <w:ilvl w:val="0"/>
          <w:numId w:val="28"/>
        </w:numPr>
        <w:kinsoku w:val="0"/>
        <w:adjustRightInd w:val="0"/>
        <w:snapToGrid w:val="0"/>
        <w:spacing w:line="360" w:lineRule="exact"/>
        <w:ind w:left="1361" w:hanging="794"/>
        <w:jc w:val="both"/>
        <w:rPr>
          <w:rFonts w:ascii="Times New Roman" w:eastAsia="標楷體" w:hAnsi="Times New Roman" w:cs="Times New Roman"/>
          <w:snapToGrid w:val="0"/>
          <w:kern w:val="0"/>
          <w:szCs w:val="24"/>
          <w:lang w:val="zh-TW"/>
        </w:rPr>
      </w:pPr>
      <w:r w:rsidRPr="0086742A">
        <w:rPr>
          <w:rFonts w:ascii="Times New Roman" w:eastAsia="標楷體" w:hAnsi="Times New Roman" w:cs="Times New Roman"/>
          <w:snapToGrid w:val="0"/>
          <w:kern w:val="0"/>
          <w:szCs w:val="24"/>
          <w:lang w:val="zh-TW"/>
        </w:rPr>
        <w:lastRenderedPageBreak/>
        <w:t>訓練時間：一個月</w:t>
      </w:r>
    </w:p>
    <w:p w:rsidR="00EC093D" w:rsidRPr="0086742A" w:rsidRDefault="00EC093D" w:rsidP="00EC093D">
      <w:pPr>
        <w:numPr>
          <w:ilvl w:val="0"/>
          <w:numId w:val="28"/>
        </w:numPr>
        <w:kinsoku w:val="0"/>
        <w:adjustRightInd w:val="0"/>
        <w:snapToGrid w:val="0"/>
        <w:spacing w:line="360" w:lineRule="exact"/>
        <w:ind w:left="1361" w:hanging="794"/>
        <w:jc w:val="both"/>
        <w:rPr>
          <w:rFonts w:ascii="Times New Roman" w:eastAsia="標楷體" w:hAnsi="Times New Roman" w:cs="Times New Roman"/>
          <w:snapToGrid w:val="0"/>
          <w:kern w:val="0"/>
          <w:szCs w:val="24"/>
          <w:lang w:val="zh-TW"/>
        </w:rPr>
      </w:pPr>
      <w:r w:rsidRPr="0086742A">
        <w:rPr>
          <w:rFonts w:ascii="Times New Roman" w:eastAsia="標楷體" w:hAnsi="Times New Roman" w:cs="Times New Roman"/>
          <w:snapToGrid w:val="0"/>
          <w:kern w:val="0"/>
          <w:szCs w:val="24"/>
          <w:lang w:val="zh-TW"/>
        </w:rPr>
        <w:t>訓練地點：復健科急性、慢性病房，門診以及復健治療室。</w:t>
      </w:r>
    </w:p>
    <w:p w:rsidR="00EC093D" w:rsidRPr="0086742A" w:rsidRDefault="00EC093D" w:rsidP="00EC093D">
      <w:pPr>
        <w:numPr>
          <w:ilvl w:val="0"/>
          <w:numId w:val="28"/>
        </w:numPr>
        <w:kinsoku w:val="0"/>
        <w:adjustRightInd w:val="0"/>
        <w:snapToGrid w:val="0"/>
        <w:spacing w:line="360" w:lineRule="exact"/>
        <w:ind w:left="1361" w:hanging="794"/>
        <w:jc w:val="both"/>
        <w:rPr>
          <w:rFonts w:ascii="Times New Roman" w:eastAsia="標楷體" w:hAnsi="Times New Roman" w:cs="Times New Roman"/>
          <w:snapToGrid w:val="0"/>
          <w:kern w:val="0"/>
          <w:szCs w:val="24"/>
          <w:lang w:val="zh-TW"/>
        </w:rPr>
      </w:pPr>
      <w:r w:rsidRPr="0086742A">
        <w:rPr>
          <w:rFonts w:ascii="Times New Roman" w:eastAsia="標楷體" w:hAnsi="Times New Roman" w:cs="Times New Roman"/>
          <w:snapToGrid w:val="0"/>
          <w:kern w:val="0"/>
          <w:szCs w:val="24"/>
          <w:lang w:val="zh-TW"/>
        </w:rPr>
        <w:t>訓練目標：學習復健的評估方法、治療方法及原理</w:t>
      </w:r>
      <w:r w:rsidRPr="0086742A">
        <w:rPr>
          <w:rFonts w:ascii="Times New Roman" w:eastAsia="標楷體" w:hAnsi="Times New Roman" w:cs="Times New Roman"/>
          <w:snapToGrid w:val="0"/>
          <w:kern w:val="0"/>
          <w:szCs w:val="24"/>
          <w:lang w:val="zh-TW"/>
        </w:rPr>
        <w:t>;</w:t>
      </w:r>
      <w:r w:rsidRPr="0086742A">
        <w:rPr>
          <w:rFonts w:ascii="Times New Roman" w:eastAsia="標楷體" w:hAnsi="Times New Roman" w:cs="Times New Roman"/>
          <w:snapToGrid w:val="0"/>
          <w:kern w:val="0"/>
          <w:szCs w:val="24"/>
          <w:lang w:val="zh-TW"/>
        </w:rPr>
        <w:t>熟悉特定疾病</w:t>
      </w:r>
      <w:r w:rsidRPr="0086742A">
        <w:rPr>
          <w:rFonts w:ascii="Times New Roman" w:eastAsia="標楷體" w:hAnsi="Times New Roman" w:cs="Times New Roman"/>
          <w:snapToGrid w:val="0"/>
          <w:kern w:val="0"/>
          <w:szCs w:val="24"/>
          <w:lang w:val="zh-TW"/>
        </w:rPr>
        <w:t>(</w:t>
      </w:r>
      <w:r w:rsidRPr="0086742A">
        <w:rPr>
          <w:rFonts w:ascii="Times New Roman" w:eastAsia="標楷體" w:hAnsi="Times New Roman" w:cs="Times New Roman"/>
          <w:snapToGrid w:val="0"/>
          <w:kern w:val="0"/>
          <w:szCs w:val="24"/>
          <w:lang w:val="zh-TW"/>
        </w:rPr>
        <w:t>如中風、骨折後</w:t>
      </w:r>
      <w:r w:rsidRPr="0086742A">
        <w:rPr>
          <w:rFonts w:ascii="Times New Roman" w:eastAsia="標楷體" w:hAnsi="Times New Roman" w:cs="Times New Roman"/>
          <w:snapToGrid w:val="0"/>
          <w:kern w:val="0"/>
          <w:szCs w:val="24"/>
          <w:lang w:val="zh-TW"/>
        </w:rPr>
        <w:t>)</w:t>
      </w:r>
      <w:r w:rsidRPr="0086742A">
        <w:rPr>
          <w:rFonts w:ascii="Times New Roman" w:eastAsia="標楷體" w:hAnsi="Times New Roman" w:cs="Times New Roman"/>
          <w:snapToGrid w:val="0"/>
          <w:kern w:val="0"/>
          <w:szCs w:val="24"/>
          <w:lang w:val="zh-TW"/>
        </w:rPr>
        <w:t>的復健，包含物理、職能、語言</w:t>
      </w:r>
      <w:r w:rsidRPr="0086742A">
        <w:rPr>
          <w:rFonts w:ascii="Times New Roman" w:eastAsia="標楷體" w:hAnsi="Times New Roman" w:cs="Times New Roman"/>
          <w:snapToGrid w:val="0"/>
          <w:kern w:val="0"/>
          <w:szCs w:val="24"/>
          <w:lang w:val="zh-TW"/>
        </w:rPr>
        <w:t>/</w:t>
      </w:r>
      <w:r w:rsidRPr="0086742A">
        <w:rPr>
          <w:rFonts w:ascii="Times New Roman" w:eastAsia="標楷體" w:hAnsi="Times New Roman" w:cs="Times New Roman"/>
          <w:snapToGrid w:val="0"/>
          <w:kern w:val="0"/>
          <w:szCs w:val="24"/>
          <w:lang w:val="zh-TW"/>
        </w:rPr>
        <w:t>吞嚥的訓練治療。特別著重於老人功能評估、老年病患的復健原則、居家環境</w:t>
      </w:r>
      <w:proofErr w:type="gramStart"/>
      <w:r w:rsidRPr="0086742A">
        <w:rPr>
          <w:rFonts w:ascii="Times New Roman" w:eastAsia="標楷體" w:hAnsi="Times New Roman" w:cs="Times New Roman"/>
          <w:snapToGrid w:val="0"/>
          <w:kern w:val="0"/>
          <w:szCs w:val="24"/>
          <w:lang w:val="zh-TW"/>
        </w:rPr>
        <w:t>評估及輔具</w:t>
      </w:r>
      <w:proofErr w:type="gramEnd"/>
      <w:r w:rsidRPr="0086742A">
        <w:rPr>
          <w:rFonts w:ascii="Times New Roman" w:eastAsia="標楷體" w:hAnsi="Times New Roman" w:cs="Times New Roman"/>
          <w:snapToGrid w:val="0"/>
          <w:kern w:val="0"/>
          <w:szCs w:val="24"/>
          <w:lang w:val="zh-TW"/>
        </w:rPr>
        <w:t>評估。</w:t>
      </w:r>
    </w:p>
    <w:p w:rsidR="00EC093D" w:rsidRPr="0086742A" w:rsidRDefault="00EC093D" w:rsidP="00EC093D">
      <w:pPr>
        <w:numPr>
          <w:ilvl w:val="0"/>
          <w:numId w:val="28"/>
        </w:numPr>
        <w:kinsoku w:val="0"/>
        <w:adjustRightInd w:val="0"/>
        <w:snapToGrid w:val="0"/>
        <w:spacing w:line="360" w:lineRule="exact"/>
        <w:ind w:left="1361" w:hanging="794"/>
        <w:jc w:val="both"/>
        <w:rPr>
          <w:rFonts w:ascii="Times New Roman" w:eastAsia="標楷體" w:hAnsi="Times New Roman" w:cs="Times New Roman"/>
          <w:snapToGrid w:val="0"/>
          <w:kern w:val="0"/>
          <w:szCs w:val="24"/>
          <w:lang w:val="zh-TW"/>
        </w:rPr>
      </w:pPr>
      <w:r w:rsidRPr="0086742A">
        <w:rPr>
          <w:rFonts w:ascii="Times New Roman" w:eastAsia="標楷體" w:hAnsi="Times New Roman" w:cs="Times New Roman"/>
          <w:snapToGrid w:val="0"/>
          <w:kern w:val="0"/>
          <w:szCs w:val="24"/>
          <w:lang w:val="zh-TW"/>
        </w:rPr>
        <w:t>訓練方式：受訓醫師除了參與</w:t>
      </w:r>
      <w:proofErr w:type="gramStart"/>
      <w:r w:rsidRPr="0086742A">
        <w:rPr>
          <w:rFonts w:ascii="Times New Roman" w:eastAsia="標楷體" w:hAnsi="Times New Roman" w:cs="Times New Roman"/>
          <w:snapToGrid w:val="0"/>
          <w:kern w:val="0"/>
          <w:szCs w:val="24"/>
          <w:lang w:val="zh-TW"/>
        </w:rPr>
        <w:t>總院復健</w:t>
      </w:r>
      <w:proofErr w:type="gramEnd"/>
      <w:r w:rsidRPr="0086742A">
        <w:rPr>
          <w:rFonts w:ascii="Times New Roman" w:eastAsia="標楷體" w:hAnsi="Times New Roman" w:cs="Times New Roman"/>
          <w:snapToGrid w:val="0"/>
          <w:kern w:val="0"/>
          <w:szCs w:val="24"/>
          <w:lang w:val="zh-TW"/>
        </w:rPr>
        <w:t>科病房之第一線病患照顧工作外，亦需接受至少每週二次的復健科門診訓練，必要時亦實地參與復健過程。</w:t>
      </w:r>
    </w:p>
    <w:p w:rsidR="00EC093D" w:rsidRPr="0086742A" w:rsidRDefault="00EC093D" w:rsidP="00EC093D">
      <w:pPr>
        <w:kinsoku w:val="0"/>
        <w:adjustRightInd w:val="0"/>
        <w:snapToGrid w:val="0"/>
        <w:spacing w:line="360" w:lineRule="exact"/>
        <w:ind w:left="1361"/>
        <w:jc w:val="both"/>
        <w:rPr>
          <w:rFonts w:ascii="Times New Roman" w:eastAsia="標楷體" w:hAnsi="Times New Roman" w:cs="Times New Roman"/>
          <w:snapToGrid w:val="0"/>
          <w:kern w:val="0"/>
          <w:szCs w:val="24"/>
          <w:lang w:val="zh-TW"/>
        </w:rPr>
      </w:pPr>
    </w:p>
    <w:p w:rsidR="00EC093D" w:rsidRPr="0086742A" w:rsidRDefault="00EC093D" w:rsidP="00EC093D">
      <w:pPr>
        <w:numPr>
          <w:ilvl w:val="0"/>
          <w:numId w:val="8"/>
        </w:numPr>
        <w:tabs>
          <w:tab w:val="left" w:pos="720"/>
          <w:tab w:val="left" w:pos="1440"/>
          <w:tab w:val="left" w:pos="2160"/>
          <w:tab w:val="left" w:pos="2880"/>
          <w:tab w:val="left" w:pos="3600"/>
          <w:tab w:val="left" w:pos="4320"/>
          <w:tab w:val="left" w:pos="5040"/>
          <w:tab w:val="left" w:pos="567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kinsoku w:val="0"/>
        <w:adjustRightInd w:val="0"/>
        <w:snapToGrid w:val="0"/>
        <w:spacing w:afterLines="50" w:after="180" w:line="360" w:lineRule="exact"/>
        <w:ind w:hanging="1331"/>
        <w:jc w:val="both"/>
        <w:rPr>
          <w:rFonts w:ascii="Times New Roman" w:eastAsia="標楷體" w:hAnsi="Times New Roman" w:cs="Times New Roman"/>
          <w:bCs/>
          <w:spacing w:val="14"/>
          <w:sz w:val="32"/>
          <w:szCs w:val="24"/>
          <w:u w:val="single"/>
        </w:rPr>
      </w:pPr>
      <w:r w:rsidRPr="0086742A">
        <w:rPr>
          <w:rFonts w:ascii="Times New Roman" w:eastAsia="標楷體" w:hAnsi="Times New Roman" w:cs="Times New Roman"/>
          <w:snapToGrid w:val="0"/>
          <w:kern w:val="0"/>
          <w:sz w:val="28"/>
          <w:szCs w:val="24"/>
          <w:u w:val="single"/>
          <w:lang w:val="zh-TW"/>
        </w:rPr>
        <w:t>居家照護</w:t>
      </w:r>
    </w:p>
    <w:p w:rsidR="00EC093D" w:rsidRPr="0086742A" w:rsidRDefault="00EC093D" w:rsidP="00EC093D">
      <w:pPr>
        <w:numPr>
          <w:ilvl w:val="0"/>
          <w:numId w:val="29"/>
        </w:numPr>
        <w:kinsoku w:val="0"/>
        <w:adjustRightInd w:val="0"/>
        <w:snapToGrid w:val="0"/>
        <w:spacing w:line="360" w:lineRule="exact"/>
        <w:ind w:left="1418" w:hanging="851"/>
        <w:jc w:val="both"/>
        <w:rPr>
          <w:rFonts w:ascii="Times New Roman" w:eastAsia="標楷體" w:hAnsi="Times New Roman" w:cs="Times New Roman"/>
          <w:snapToGrid w:val="0"/>
          <w:kern w:val="0"/>
          <w:szCs w:val="24"/>
          <w:lang w:val="zh-TW"/>
        </w:rPr>
      </w:pPr>
      <w:r w:rsidRPr="0086742A">
        <w:rPr>
          <w:rFonts w:ascii="Times New Roman" w:eastAsia="標楷體" w:hAnsi="Times New Roman" w:cs="Times New Roman"/>
          <w:snapToGrid w:val="0"/>
          <w:kern w:val="0"/>
          <w:szCs w:val="24"/>
          <w:lang w:val="zh-TW"/>
        </w:rPr>
        <w:t>訓練時間：共六個月</w:t>
      </w:r>
    </w:p>
    <w:p w:rsidR="00EC093D" w:rsidRPr="0086742A" w:rsidRDefault="00EC093D" w:rsidP="00EC093D">
      <w:pPr>
        <w:numPr>
          <w:ilvl w:val="0"/>
          <w:numId w:val="29"/>
        </w:numPr>
        <w:kinsoku w:val="0"/>
        <w:adjustRightInd w:val="0"/>
        <w:snapToGrid w:val="0"/>
        <w:spacing w:line="360" w:lineRule="exact"/>
        <w:ind w:left="1418" w:hanging="851"/>
        <w:jc w:val="both"/>
        <w:rPr>
          <w:rFonts w:ascii="Times New Roman" w:eastAsia="標楷體" w:hAnsi="Times New Roman" w:cs="Times New Roman"/>
          <w:snapToGrid w:val="0"/>
          <w:kern w:val="0"/>
          <w:szCs w:val="24"/>
          <w:lang w:val="zh-TW"/>
        </w:rPr>
      </w:pPr>
      <w:r w:rsidRPr="0086742A">
        <w:rPr>
          <w:rFonts w:ascii="Times New Roman" w:eastAsia="標楷體" w:hAnsi="Times New Roman" w:cs="Times New Roman"/>
          <w:snapToGrid w:val="0"/>
          <w:kern w:val="0"/>
          <w:szCs w:val="24"/>
          <w:lang w:val="zh-TW"/>
        </w:rPr>
        <w:t>訓練地點：本院居家照護。</w:t>
      </w:r>
    </w:p>
    <w:p w:rsidR="00EC093D" w:rsidRPr="0086742A" w:rsidRDefault="00EC093D" w:rsidP="00EC093D">
      <w:pPr>
        <w:numPr>
          <w:ilvl w:val="0"/>
          <w:numId w:val="29"/>
        </w:numPr>
        <w:kinsoku w:val="0"/>
        <w:adjustRightInd w:val="0"/>
        <w:snapToGrid w:val="0"/>
        <w:spacing w:line="360" w:lineRule="exact"/>
        <w:ind w:left="1418" w:hanging="851"/>
        <w:jc w:val="both"/>
        <w:rPr>
          <w:rFonts w:ascii="Times New Roman" w:eastAsia="標楷體" w:hAnsi="Times New Roman" w:cs="Times New Roman"/>
          <w:snapToGrid w:val="0"/>
          <w:kern w:val="0"/>
          <w:szCs w:val="24"/>
          <w:lang w:val="zh-TW"/>
        </w:rPr>
      </w:pPr>
      <w:r w:rsidRPr="0086742A">
        <w:rPr>
          <w:rFonts w:ascii="Times New Roman" w:eastAsia="標楷體" w:hAnsi="Times New Roman" w:cs="Times New Roman"/>
          <w:snapToGrid w:val="0"/>
          <w:kern w:val="0"/>
          <w:szCs w:val="24"/>
          <w:lang w:val="zh-TW"/>
        </w:rPr>
        <w:t>訓練目標：居家護理為照顧行動不便及失能病患而設立。其中所服務之病患約有九成以上都是老年人，且大部分是有某些日常生活功能障礙或是長期管路的置放，而需要家屬照顧的慢性病患。這些病患除了需要日常生活的照顧外，也常有一些急、慢性醫療狀況，需要醫護人員定期訪視。</w:t>
      </w:r>
    </w:p>
    <w:p w:rsidR="00EC093D" w:rsidRPr="0086742A" w:rsidRDefault="00EC093D" w:rsidP="00EC093D">
      <w:pPr>
        <w:numPr>
          <w:ilvl w:val="0"/>
          <w:numId w:val="29"/>
        </w:numPr>
        <w:kinsoku w:val="0"/>
        <w:adjustRightInd w:val="0"/>
        <w:snapToGrid w:val="0"/>
        <w:spacing w:line="360" w:lineRule="exact"/>
        <w:ind w:left="1418" w:hanging="851"/>
        <w:jc w:val="both"/>
        <w:rPr>
          <w:rFonts w:ascii="Times New Roman" w:eastAsia="標楷體" w:hAnsi="Times New Roman" w:cs="Times New Roman"/>
          <w:snapToGrid w:val="0"/>
          <w:kern w:val="0"/>
          <w:szCs w:val="24"/>
          <w:lang w:val="zh-TW"/>
        </w:rPr>
      </w:pPr>
      <w:r w:rsidRPr="0086742A">
        <w:rPr>
          <w:rFonts w:ascii="Times New Roman" w:eastAsia="標楷體" w:hAnsi="Times New Roman" w:cs="Times New Roman"/>
          <w:snapToGrid w:val="0"/>
          <w:kern w:val="0"/>
          <w:szCs w:val="24"/>
          <w:lang w:val="zh-TW"/>
        </w:rPr>
        <w:t>主要訓練內容如下：</w:t>
      </w:r>
    </w:p>
    <w:p w:rsidR="00EC093D" w:rsidRPr="0086742A" w:rsidRDefault="00EC093D" w:rsidP="00EC093D">
      <w:pPr>
        <w:numPr>
          <w:ilvl w:val="0"/>
          <w:numId w:val="30"/>
        </w:numPr>
        <w:tabs>
          <w:tab w:val="num" w:pos="426"/>
        </w:tabs>
        <w:kinsoku w:val="0"/>
        <w:adjustRightInd w:val="0"/>
        <w:snapToGrid w:val="0"/>
        <w:spacing w:line="360" w:lineRule="exact"/>
        <w:ind w:left="1418" w:hanging="425"/>
        <w:jc w:val="both"/>
        <w:rPr>
          <w:rFonts w:ascii="Times New Roman" w:eastAsia="標楷體" w:hAnsi="Times New Roman" w:cs="Times New Roman"/>
          <w:snapToGrid w:val="0"/>
          <w:kern w:val="0"/>
          <w:szCs w:val="24"/>
          <w:lang w:val="zh-TW"/>
        </w:rPr>
      </w:pPr>
      <w:r w:rsidRPr="0086742A">
        <w:rPr>
          <w:rFonts w:ascii="Times New Roman" w:eastAsia="標楷體" w:hAnsi="Times New Roman" w:cs="Times New Roman"/>
          <w:snapToGrid w:val="0"/>
          <w:kern w:val="0"/>
          <w:szCs w:val="24"/>
          <w:lang w:val="zh-TW"/>
        </w:rPr>
        <w:t>熟悉新個案的初次訪視及</w:t>
      </w:r>
      <w:proofErr w:type="gramStart"/>
      <w:r w:rsidRPr="0086742A">
        <w:rPr>
          <w:rFonts w:ascii="Times New Roman" w:eastAsia="標楷體" w:hAnsi="Times New Roman" w:cs="Times New Roman"/>
          <w:snapToGrid w:val="0"/>
          <w:kern w:val="0"/>
          <w:szCs w:val="24"/>
          <w:lang w:val="zh-TW"/>
        </w:rPr>
        <w:t>例行性訪視</w:t>
      </w:r>
      <w:proofErr w:type="gramEnd"/>
      <w:r w:rsidRPr="0086742A">
        <w:rPr>
          <w:rFonts w:ascii="Times New Roman" w:eastAsia="標楷體" w:hAnsi="Times New Roman" w:cs="Times New Roman"/>
          <w:snapToGrid w:val="0"/>
          <w:kern w:val="0"/>
          <w:szCs w:val="24"/>
          <w:lang w:val="zh-TW"/>
        </w:rPr>
        <w:t>的評估項目與病歷的記錄</w:t>
      </w:r>
    </w:p>
    <w:p w:rsidR="00EC093D" w:rsidRPr="0086742A" w:rsidRDefault="00EC093D" w:rsidP="00EC093D">
      <w:pPr>
        <w:numPr>
          <w:ilvl w:val="0"/>
          <w:numId w:val="30"/>
        </w:numPr>
        <w:kinsoku w:val="0"/>
        <w:autoSpaceDE w:val="0"/>
        <w:autoSpaceDN w:val="0"/>
        <w:adjustRightInd w:val="0"/>
        <w:snapToGrid w:val="0"/>
        <w:spacing w:line="360" w:lineRule="exact"/>
        <w:ind w:left="1418" w:hanging="425"/>
        <w:jc w:val="both"/>
        <w:rPr>
          <w:rFonts w:ascii="Times New Roman" w:eastAsia="標楷體" w:hAnsi="Times New Roman" w:cs="Times New Roman"/>
          <w:snapToGrid w:val="0"/>
          <w:kern w:val="0"/>
          <w:szCs w:val="24"/>
          <w:lang w:val="zh-TW"/>
        </w:rPr>
      </w:pPr>
      <w:r w:rsidRPr="0086742A">
        <w:rPr>
          <w:rFonts w:ascii="Times New Roman" w:eastAsia="標楷體" w:hAnsi="Times New Roman" w:cs="Times New Roman"/>
          <w:snapToGrid w:val="0"/>
          <w:kern w:val="0"/>
          <w:szCs w:val="24"/>
          <w:lang w:val="zh-TW"/>
        </w:rPr>
        <w:t>學習居家個案的慢性疾病照顧及避免併發症</w:t>
      </w:r>
    </w:p>
    <w:p w:rsidR="00EC093D" w:rsidRPr="0086742A" w:rsidRDefault="00EC093D" w:rsidP="00EC093D">
      <w:pPr>
        <w:numPr>
          <w:ilvl w:val="0"/>
          <w:numId w:val="30"/>
        </w:numPr>
        <w:kinsoku w:val="0"/>
        <w:autoSpaceDE w:val="0"/>
        <w:autoSpaceDN w:val="0"/>
        <w:adjustRightInd w:val="0"/>
        <w:snapToGrid w:val="0"/>
        <w:spacing w:line="360" w:lineRule="exact"/>
        <w:ind w:left="1418" w:hanging="425"/>
        <w:jc w:val="both"/>
        <w:rPr>
          <w:rFonts w:ascii="Times New Roman" w:eastAsia="標楷體" w:hAnsi="Times New Roman" w:cs="Times New Roman"/>
          <w:snapToGrid w:val="0"/>
          <w:kern w:val="0"/>
          <w:szCs w:val="24"/>
          <w:lang w:val="zh-TW"/>
        </w:rPr>
      </w:pPr>
      <w:r w:rsidRPr="0086742A">
        <w:rPr>
          <w:rFonts w:ascii="Times New Roman" w:eastAsia="標楷體" w:hAnsi="Times New Roman" w:cs="Times New Roman"/>
          <w:snapToGrid w:val="0"/>
          <w:kern w:val="0"/>
          <w:szCs w:val="24"/>
          <w:lang w:val="zh-TW"/>
        </w:rPr>
        <w:t>學習如何減少個案各種管路的使用及照顧技巧</w:t>
      </w:r>
    </w:p>
    <w:p w:rsidR="00EC093D" w:rsidRPr="0086742A" w:rsidRDefault="00EC093D" w:rsidP="00EC093D">
      <w:pPr>
        <w:numPr>
          <w:ilvl w:val="0"/>
          <w:numId w:val="30"/>
        </w:numPr>
        <w:kinsoku w:val="0"/>
        <w:autoSpaceDE w:val="0"/>
        <w:autoSpaceDN w:val="0"/>
        <w:adjustRightInd w:val="0"/>
        <w:snapToGrid w:val="0"/>
        <w:spacing w:line="360" w:lineRule="exact"/>
        <w:ind w:left="1418" w:hanging="425"/>
        <w:jc w:val="both"/>
        <w:rPr>
          <w:rFonts w:ascii="Times New Roman" w:eastAsia="標楷體" w:hAnsi="Times New Roman" w:cs="Times New Roman"/>
          <w:snapToGrid w:val="0"/>
          <w:kern w:val="0"/>
          <w:szCs w:val="24"/>
          <w:lang w:val="zh-TW"/>
        </w:rPr>
      </w:pPr>
      <w:r w:rsidRPr="0086742A">
        <w:rPr>
          <w:rFonts w:ascii="Times New Roman" w:eastAsia="標楷體" w:hAnsi="Times New Roman" w:cs="Times New Roman"/>
          <w:snapToGrid w:val="0"/>
          <w:kern w:val="0"/>
          <w:szCs w:val="24"/>
          <w:lang w:val="zh-TW"/>
        </w:rPr>
        <w:t>學習居家個案常見的醫療問題、急性病症的處理及轉診流程</w:t>
      </w:r>
    </w:p>
    <w:p w:rsidR="00EC093D" w:rsidRPr="0086742A" w:rsidRDefault="00EC093D" w:rsidP="00EC093D">
      <w:pPr>
        <w:numPr>
          <w:ilvl w:val="0"/>
          <w:numId w:val="30"/>
        </w:numPr>
        <w:kinsoku w:val="0"/>
        <w:autoSpaceDE w:val="0"/>
        <w:autoSpaceDN w:val="0"/>
        <w:adjustRightInd w:val="0"/>
        <w:snapToGrid w:val="0"/>
        <w:spacing w:line="360" w:lineRule="exact"/>
        <w:ind w:left="1418" w:hanging="425"/>
        <w:jc w:val="both"/>
        <w:rPr>
          <w:rFonts w:ascii="Times New Roman" w:eastAsia="標楷體" w:hAnsi="Times New Roman" w:cs="Times New Roman"/>
          <w:snapToGrid w:val="0"/>
          <w:kern w:val="0"/>
          <w:szCs w:val="24"/>
          <w:lang w:val="zh-TW"/>
        </w:rPr>
      </w:pPr>
      <w:r w:rsidRPr="0086742A">
        <w:rPr>
          <w:rFonts w:ascii="Times New Roman" w:eastAsia="標楷體" w:hAnsi="Times New Roman" w:cs="Times New Roman"/>
          <w:snapToGrid w:val="0"/>
          <w:kern w:val="0"/>
          <w:szCs w:val="24"/>
          <w:lang w:val="zh-TW"/>
        </w:rPr>
        <w:t>學習居家環境安全的評估及改善方法</w:t>
      </w:r>
    </w:p>
    <w:p w:rsidR="00EC093D" w:rsidRPr="0086742A" w:rsidRDefault="00EC093D" w:rsidP="00EC093D">
      <w:pPr>
        <w:numPr>
          <w:ilvl w:val="0"/>
          <w:numId w:val="30"/>
        </w:numPr>
        <w:kinsoku w:val="0"/>
        <w:autoSpaceDE w:val="0"/>
        <w:autoSpaceDN w:val="0"/>
        <w:adjustRightInd w:val="0"/>
        <w:snapToGrid w:val="0"/>
        <w:spacing w:line="360" w:lineRule="exact"/>
        <w:ind w:left="1418" w:hanging="425"/>
        <w:jc w:val="both"/>
        <w:rPr>
          <w:rFonts w:ascii="Times New Roman" w:eastAsia="標楷體" w:hAnsi="Times New Roman" w:cs="Times New Roman"/>
          <w:snapToGrid w:val="0"/>
          <w:kern w:val="0"/>
          <w:szCs w:val="24"/>
          <w:lang w:val="zh-TW"/>
        </w:rPr>
      </w:pPr>
      <w:r w:rsidRPr="0086742A">
        <w:rPr>
          <w:rFonts w:ascii="Times New Roman" w:eastAsia="標楷體" w:hAnsi="Times New Roman" w:cs="Times New Roman"/>
          <w:snapToGrid w:val="0"/>
          <w:kern w:val="0"/>
          <w:szCs w:val="24"/>
          <w:lang w:val="zh-TW"/>
        </w:rPr>
        <w:t>學習對居家病患及家屬的衛教</w:t>
      </w:r>
    </w:p>
    <w:p w:rsidR="00EC093D" w:rsidRPr="0086742A" w:rsidRDefault="00EC093D" w:rsidP="00EC093D">
      <w:pPr>
        <w:numPr>
          <w:ilvl w:val="0"/>
          <w:numId w:val="30"/>
        </w:numPr>
        <w:kinsoku w:val="0"/>
        <w:autoSpaceDE w:val="0"/>
        <w:autoSpaceDN w:val="0"/>
        <w:adjustRightInd w:val="0"/>
        <w:snapToGrid w:val="0"/>
        <w:spacing w:line="360" w:lineRule="exact"/>
        <w:ind w:left="1418" w:hanging="425"/>
        <w:jc w:val="both"/>
        <w:rPr>
          <w:rFonts w:ascii="Times New Roman" w:eastAsia="標楷體" w:hAnsi="Times New Roman" w:cs="Times New Roman"/>
          <w:snapToGrid w:val="0"/>
          <w:kern w:val="0"/>
          <w:szCs w:val="24"/>
          <w:lang w:val="zh-TW"/>
        </w:rPr>
      </w:pPr>
      <w:r w:rsidRPr="0086742A">
        <w:rPr>
          <w:rFonts w:ascii="Times New Roman" w:eastAsia="標楷體" w:hAnsi="Times New Roman" w:cs="Times New Roman"/>
          <w:snapToGrid w:val="0"/>
          <w:kern w:val="0"/>
          <w:szCs w:val="24"/>
          <w:lang w:val="zh-TW"/>
        </w:rPr>
        <w:t>熟悉居家緩和醫療</w:t>
      </w:r>
    </w:p>
    <w:p w:rsidR="00EC093D" w:rsidRPr="0086742A" w:rsidRDefault="00EC093D" w:rsidP="00EC093D">
      <w:pPr>
        <w:numPr>
          <w:ilvl w:val="0"/>
          <w:numId w:val="30"/>
        </w:numPr>
        <w:kinsoku w:val="0"/>
        <w:autoSpaceDE w:val="0"/>
        <w:autoSpaceDN w:val="0"/>
        <w:adjustRightInd w:val="0"/>
        <w:snapToGrid w:val="0"/>
        <w:spacing w:line="360" w:lineRule="exact"/>
        <w:ind w:left="1418" w:hanging="425"/>
        <w:jc w:val="both"/>
        <w:rPr>
          <w:rFonts w:ascii="Times New Roman" w:eastAsia="標楷體" w:hAnsi="Times New Roman" w:cs="Times New Roman"/>
          <w:snapToGrid w:val="0"/>
          <w:kern w:val="0"/>
          <w:szCs w:val="24"/>
          <w:lang w:val="zh-TW"/>
        </w:rPr>
      </w:pPr>
      <w:r w:rsidRPr="0086742A">
        <w:rPr>
          <w:rFonts w:ascii="Times New Roman" w:eastAsia="標楷體" w:hAnsi="Times New Roman" w:cs="Times New Roman"/>
          <w:snapToGrid w:val="0"/>
          <w:kern w:val="0"/>
          <w:szCs w:val="24"/>
          <w:lang w:val="zh-TW"/>
        </w:rPr>
        <w:t>評估照顧者的負擔以及身體健康狀況</w:t>
      </w:r>
    </w:p>
    <w:p w:rsidR="00EC093D" w:rsidRPr="0086742A" w:rsidRDefault="00EC093D" w:rsidP="00EC093D">
      <w:pPr>
        <w:numPr>
          <w:ilvl w:val="0"/>
          <w:numId w:val="30"/>
        </w:numPr>
        <w:kinsoku w:val="0"/>
        <w:autoSpaceDE w:val="0"/>
        <w:autoSpaceDN w:val="0"/>
        <w:adjustRightInd w:val="0"/>
        <w:snapToGrid w:val="0"/>
        <w:spacing w:line="360" w:lineRule="exact"/>
        <w:ind w:left="1418" w:hanging="425"/>
        <w:jc w:val="both"/>
        <w:rPr>
          <w:rFonts w:ascii="Times New Roman" w:eastAsia="標楷體" w:hAnsi="Times New Roman" w:cs="Times New Roman"/>
          <w:snapToGrid w:val="0"/>
          <w:kern w:val="0"/>
          <w:szCs w:val="24"/>
          <w:lang w:val="zh-TW"/>
        </w:rPr>
      </w:pPr>
      <w:r w:rsidRPr="0086742A">
        <w:rPr>
          <w:rFonts w:ascii="Times New Roman" w:eastAsia="標楷體" w:hAnsi="Times New Roman" w:cs="Times New Roman"/>
          <w:snapToGrid w:val="0"/>
          <w:kern w:val="0"/>
          <w:szCs w:val="24"/>
          <w:lang w:val="zh-TW"/>
        </w:rPr>
        <w:t>瞭解社區長期照護資源種類與實際運作情形</w:t>
      </w:r>
    </w:p>
    <w:p w:rsidR="00EC093D" w:rsidRPr="0086742A" w:rsidRDefault="00EC093D" w:rsidP="00EC093D">
      <w:pPr>
        <w:numPr>
          <w:ilvl w:val="0"/>
          <w:numId w:val="26"/>
        </w:numPr>
        <w:kinsoku w:val="0"/>
        <w:adjustRightInd w:val="0"/>
        <w:snapToGrid w:val="0"/>
        <w:spacing w:line="360" w:lineRule="exact"/>
        <w:ind w:left="1418" w:hanging="851"/>
        <w:jc w:val="both"/>
        <w:rPr>
          <w:rFonts w:ascii="Times New Roman" w:eastAsia="標楷體" w:hAnsi="Times New Roman" w:cs="Times New Roman"/>
          <w:snapToGrid w:val="0"/>
          <w:kern w:val="0"/>
          <w:szCs w:val="24"/>
          <w:lang w:val="zh-TW"/>
        </w:rPr>
      </w:pPr>
      <w:r w:rsidRPr="0086742A">
        <w:rPr>
          <w:rFonts w:ascii="Times New Roman" w:eastAsia="標楷體" w:hAnsi="Times New Roman" w:cs="Times New Roman"/>
          <w:snapToGrid w:val="0"/>
          <w:kern w:val="0"/>
          <w:szCs w:val="24"/>
          <w:lang w:val="zh-TW"/>
        </w:rPr>
        <w:t>訓練方式：受訓醫師需對居家訪視和居家護理有所認識，並且具有臨床執行的實務經驗。除了期前或事前說明之外，以實際加入居家照護團隊並參與其運作、隨同或利用</w:t>
      </w:r>
      <w:proofErr w:type="gramStart"/>
      <w:r w:rsidRPr="0086742A">
        <w:rPr>
          <w:rFonts w:ascii="Times New Roman" w:eastAsia="標楷體" w:hAnsi="Times New Roman" w:cs="Times New Roman"/>
          <w:snapToGrid w:val="0"/>
          <w:kern w:val="0"/>
          <w:szCs w:val="24"/>
          <w:lang w:val="zh-TW"/>
        </w:rPr>
        <w:t>照護訪視</w:t>
      </w:r>
      <w:proofErr w:type="gramEnd"/>
      <w:r w:rsidRPr="0086742A">
        <w:rPr>
          <w:rFonts w:ascii="Times New Roman" w:eastAsia="標楷體" w:hAnsi="Times New Roman" w:cs="Times New Roman"/>
          <w:snapToGrid w:val="0"/>
          <w:kern w:val="0"/>
          <w:szCs w:val="24"/>
          <w:lang w:val="zh-TW"/>
        </w:rPr>
        <w:t>或執行外展服務為主。除了不定期之教學訓練指導與討論之外，亦須參與期間之每月</w:t>
      </w:r>
      <w:r>
        <w:rPr>
          <w:rFonts w:ascii="Times New Roman" w:eastAsia="標楷體" w:hAnsi="Times New Roman" w:cs="Times New Roman" w:hint="eastAsia"/>
          <w:snapToGrid w:val="0"/>
          <w:kern w:val="0"/>
          <w:szCs w:val="24"/>
          <w:lang w:val="zh-TW"/>
        </w:rPr>
        <w:t>一</w:t>
      </w:r>
      <w:r w:rsidRPr="0086742A">
        <w:rPr>
          <w:rFonts w:ascii="Times New Roman" w:eastAsia="標楷體" w:hAnsi="Times New Roman" w:cs="Times New Roman"/>
          <w:snapToGrid w:val="0"/>
          <w:kern w:val="0"/>
          <w:szCs w:val="24"/>
          <w:lang w:val="zh-TW"/>
        </w:rPr>
        <w:t>次之團隊討論會，必要時，得做個案照護相關之專題報告。</w:t>
      </w:r>
    </w:p>
    <w:p w:rsidR="00EC093D" w:rsidRPr="0086742A" w:rsidRDefault="00EC093D" w:rsidP="00EC093D">
      <w:pPr>
        <w:kinsoku w:val="0"/>
        <w:adjustRightInd w:val="0"/>
        <w:snapToGrid w:val="0"/>
        <w:spacing w:line="360" w:lineRule="exact"/>
        <w:ind w:left="1418"/>
        <w:jc w:val="both"/>
        <w:rPr>
          <w:rFonts w:ascii="Times New Roman" w:eastAsia="標楷體" w:hAnsi="Times New Roman" w:cs="Times New Roman"/>
          <w:snapToGrid w:val="0"/>
          <w:kern w:val="0"/>
          <w:szCs w:val="24"/>
          <w:lang w:val="zh-TW"/>
        </w:rPr>
      </w:pPr>
    </w:p>
    <w:p w:rsidR="00EC093D" w:rsidRPr="0086742A" w:rsidRDefault="00EC093D" w:rsidP="00EC093D">
      <w:pPr>
        <w:numPr>
          <w:ilvl w:val="0"/>
          <w:numId w:val="8"/>
        </w:numPr>
        <w:tabs>
          <w:tab w:val="left" w:pos="720"/>
          <w:tab w:val="left" w:pos="1440"/>
          <w:tab w:val="left" w:pos="2160"/>
          <w:tab w:val="left" w:pos="2880"/>
          <w:tab w:val="left" w:pos="3600"/>
          <w:tab w:val="left" w:pos="4320"/>
          <w:tab w:val="left" w:pos="5040"/>
          <w:tab w:val="left" w:pos="567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kinsoku w:val="0"/>
        <w:adjustRightInd w:val="0"/>
        <w:snapToGrid w:val="0"/>
        <w:spacing w:afterLines="50" w:after="180" w:line="360" w:lineRule="exact"/>
        <w:ind w:hanging="1331"/>
        <w:jc w:val="both"/>
        <w:rPr>
          <w:rFonts w:ascii="Times New Roman" w:eastAsia="標楷體" w:hAnsi="Times New Roman" w:cs="Times New Roman"/>
          <w:bCs/>
          <w:spacing w:val="14"/>
          <w:sz w:val="32"/>
          <w:szCs w:val="24"/>
          <w:u w:val="single"/>
        </w:rPr>
      </w:pPr>
      <w:r w:rsidRPr="0086742A">
        <w:rPr>
          <w:rFonts w:ascii="Times New Roman" w:eastAsia="標楷體" w:hAnsi="Times New Roman" w:cs="Times New Roman"/>
          <w:snapToGrid w:val="0"/>
          <w:kern w:val="0"/>
          <w:sz w:val="28"/>
          <w:szCs w:val="24"/>
          <w:u w:val="single"/>
          <w:lang w:val="zh-TW"/>
        </w:rPr>
        <w:t>機構式長期照護訓練</w:t>
      </w:r>
    </w:p>
    <w:p w:rsidR="00EC093D" w:rsidRPr="0086742A" w:rsidRDefault="00EC093D" w:rsidP="00EC093D">
      <w:pPr>
        <w:numPr>
          <w:ilvl w:val="0"/>
          <w:numId w:val="31"/>
        </w:numPr>
        <w:kinsoku w:val="0"/>
        <w:adjustRightInd w:val="0"/>
        <w:snapToGrid w:val="0"/>
        <w:spacing w:line="360" w:lineRule="exact"/>
        <w:ind w:left="1418" w:hanging="851"/>
        <w:jc w:val="both"/>
        <w:rPr>
          <w:rFonts w:ascii="Times New Roman" w:eastAsia="標楷體" w:hAnsi="Times New Roman" w:cs="Times New Roman"/>
          <w:snapToGrid w:val="0"/>
          <w:kern w:val="0"/>
          <w:szCs w:val="24"/>
          <w:lang w:val="zh-TW"/>
        </w:rPr>
      </w:pPr>
      <w:r w:rsidRPr="0086742A">
        <w:rPr>
          <w:rFonts w:ascii="Times New Roman" w:eastAsia="標楷體" w:hAnsi="Times New Roman" w:cs="Times New Roman"/>
          <w:snapToGrid w:val="0"/>
          <w:kern w:val="0"/>
          <w:szCs w:val="24"/>
          <w:lang w:val="zh-TW"/>
        </w:rPr>
        <w:t>訓練時間：共三個月</w:t>
      </w:r>
    </w:p>
    <w:p w:rsidR="00EC093D" w:rsidRPr="0086742A" w:rsidRDefault="00EC093D" w:rsidP="00EC093D">
      <w:pPr>
        <w:numPr>
          <w:ilvl w:val="0"/>
          <w:numId w:val="31"/>
        </w:numPr>
        <w:kinsoku w:val="0"/>
        <w:adjustRightInd w:val="0"/>
        <w:snapToGrid w:val="0"/>
        <w:spacing w:line="360" w:lineRule="exact"/>
        <w:ind w:left="1418" w:hanging="851"/>
        <w:jc w:val="both"/>
        <w:rPr>
          <w:rFonts w:ascii="Times New Roman" w:eastAsia="標楷體" w:hAnsi="Times New Roman" w:cs="Times New Roman"/>
          <w:snapToGrid w:val="0"/>
          <w:kern w:val="0"/>
          <w:szCs w:val="24"/>
          <w:lang w:val="zh-TW"/>
        </w:rPr>
      </w:pPr>
      <w:r w:rsidRPr="0086742A">
        <w:rPr>
          <w:rFonts w:ascii="Times New Roman" w:eastAsia="標楷體" w:hAnsi="Times New Roman" w:cs="Times New Roman"/>
          <w:snapToGrid w:val="0"/>
          <w:kern w:val="0"/>
          <w:szCs w:val="24"/>
          <w:lang w:val="zh-TW"/>
        </w:rPr>
        <w:t>訓練地點：成大醫院斗六分院護理之家或淨覺老人養護中心</w:t>
      </w:r>
    </w:p>
    <w:p w:rsidR="00EC093D" w:rsidRPr="0086742A" w:rsidRDefault="00EC093D" w:rsidP="00EC093D">
      <w:pPr>
        <w:numPr>
          <w:ilvl w:val="0"/>
          <w:numId w:val="31"/>
        </w:numPr>
        <w:kinsoku w:val="0"/>
        <w:adjustRightInd w:val="0"/>
        <w:snapToGrid w:val="0"/>
        <w:spacing w:line="360" w:lineRule="exact"/>
        <w:ind w:left="1418" w:hanging="851"/>
        <w:jc w:val="both"/>
        <w:rPr>
          <w:rFonts w:ascii="Times New Roman" w:eastAsia="標楷體" w:hAnsi="Times New Roman" w:cs="Times New Roman"/>
          <w:snapToGrid w:val="0"/>
          <w:kern w:val="0"/>
          <w:szCs w:val="24"/>
          <w:lang w:val="zh-TW"/>
        </w:rPr>
      </w:pPr>
      <w:r w:rsidRPr="0086742A">
        <w:rPr>
          <w:rFonts w:ascii="Times New Roman" w:eastAsia="標楷體" w:hAnsi="Times New Roman" w:cs="Times New Roman"/>
          <w:snapToGrid w:val="0"/>
          <w:kern w:val="0"/>
          <w:szCs w:val="24"/>
          <w:lang w:val="zh-TW"/>
        </w:rPr>
        <w:t>訓練目標：</w:t>
      </w:r>
    </w:p>
    <w:p w:rsidR="00EC093D" w:rsidRPr="0086742A" w:rsidRDefault="00EC093D" w:rsidP="00EC093D">
      <w:pPr>
        <w:numPr>
          <w:ilvl w:val="0"/>
          <w:numId w:val="5"/>
        </w:numPr>
        <w:kinsoku w:val="0"/>
        <w:autoSpaceDE w:val="0"/>
        <w:autoSpaceDN w:val="0"/>
        <w:adjustRightInd w:val="0"/>
        <w:snapToGrid w:val="0"/>
        <w:spacing w:line="360" w:lineRule="exact"/>
        <w:ind w:left="1418" w:hanging="425"/>
        <w:jc w:val="both"/>
        <w:rPr>
          <w:rFonts w:ascii="Times New Roman" w:eastAsia="標楷體" w:hAnsi="Times New Roman" w:cs="Times New Roman"/>
          <w:snapToGrid w:val="0"/>
          <w:kern w:val="0"/>
          <w:szCs w:val="24"/>
          <w:lang w:val="zh-TW"/>
        </w:rPr>
      </w:pPr>
      <w:r w:rsidRPr="0086742A">
        <w:rPr>
          <w:rFonts w:ascii="Times New Roman" w:eastAsia="標楷體" w:hAnsi="Times New Roman" w:cs="Times New Roman"/>
          <w:snapToGrid w:val="0"/>
          <w:kern w:val="0"/>
          <w:szCs w:val="24"/>
          <w:lang w:val="zh-TW"/>
        </w:rPr>
        <w:t>瞭解長期照護的觀念及服務的方式</w:t>
      </w:r>
    </w:p>
    <w:p w:rsidR="00EC093D" w:rsidRPr="0086742A" w:rsidRDefault="00EC093D" w:rsidP="00EC093D">
      <w:pPr>
        <w:numPr>
          <w:ilvl w:val="0"/>
          <w:numId w:val="5"/>
        </w:numPr>
        <w:kinsoku w:val="0"/>
        <w:autoSpaceDE w:val="0"/>
        <w:autoSpaceDN w:val="0"/>
        <w:adjustRightInd w:val="0"/>
        <w:snapToGrid w:val="0"/>
        <w:spacing w:line="360" w:lineRule="exact"/>
        <w:ind w:left="1418" w:hanging="425"/>
        <w:jc w:val="both"/>
        <w:rPr>
          <w:rFonts w:ascii="Times New Roman" w:eastAsia="標楷體" w:hAnsi="Times New Roman" w:cs="Times New Roman"/>
          <w:snapToGrid w:val="0"/>
          <w:kern w:val="0"/>
          <w:szCs w:val="24"/>
          <w:lang w:val="zh-TW"/>
        </w:rPr>
      </w:pPr>
      <w:r w:rsidRPr="0086742A">
        <w:rPr>
          <w:rFonts w:ascii="Times New Roman" w:eastAsia="標楷體" w:hAnsi="Times New Roman" w:cs="Times New Roman"/>
          <w:snapToGrid w:val="0"/>
          <w:kern w:val="0"/>
          <w:szCs w:val="24"/>
          <w:lang w:val="zh-TW"/>
        </w:rPr>
        <w:t>認識老年科醫師及其他專業人員在長期照護機構中的角色</w:t>
      </w:r>
    </w:p>
    <w:p w:rsidR="00EC093D" w:rsidRPr="0086742A" w:rsidRDefault="00EC093D" w:rsidP="00EC093D">
      <w:pPr>
        <w:numPr>
          <w:ilvl w:val="0"/>
          <w:numId w:val="5"/>
        </w:numPr>
        <w:kinsoku w:val="0"/>
        <w:autoSpaceDE w:val="0"/>
        <w:autoSpaceDN w:val="0"/>
        <w:adjustRightInd w:val="0"/>
        <w:snapToGrid w:val="0"/>
        <w:spacing w:line="360" w:lineRule="exact"/>
        <w:ind w:left="1418" w:hanging="425"/>
        <w:jc w:val="both"/>
        <w:rPr>
          <w:rFonts w:ascii="Times New Roman" w:eastAsia="標楷體" w:hAnsi="Times New Roman" w:cs="Times New Roman"/>
          <w:snapToGrid w:val="0"/>
          <w:kern w:val="0"/>
          <w:szCs w:val="24"/>
          <w:lang w:val="zh-TW"/>
        </w:rPr>
      </w:pPr>
      <w:r w:rsidRPr="0086742A">
        <w:rPr>
          <w:rFonts w:ascii="Times New Roman" w:eastAsia="標楷體" w:hAnsi="Times New Roman" w:cs="Times New Roman"/>
          <w:snapToGrid w:val="0"/>
          <w:kern w:val="0"/>
          <w:szCs w:val="24"/>
          <w:lang w:val="zh-TW"/>
        </w:rPr>
        <w:t>熟悉入住長期照護機構的</w:t>
      </w:r>
      <w:proofErr w:type="gramStart"/>
      <w:r w:rsidRPr="0086742A">
        <w:rPr>
          <w:rFonts w:ascii="Times New Roman" w:eastAsia="標楷體" w:hAnsi="Times New Roman" w:cs="Times New Roman"/>
          <w:snapToGrid w:val="0"/>
          <w:kern w:val="0"/>
          <w:szCs w:val="24"/>
          <w:lang w:val="zh-TW"/>
        </w:rPr>
        <w:t>住民收案</w:t>
      </w:r>
      <w:proofErr w:type="gramEnd"/>
      <w:r w:rsidRPr="0086742A">
        <w:rPr>
          <w:rFonts w:ascii="Times New Roman" w:eastAsia="標楷體" w:hAnsi="Times New Roman" w:cs="Times New Roman"/>
          <w:snapToGrid w:val="0"/>
          <w:kern w:val="0"/>
          <w:szCs w:val="24"/>
          <w:lang w:val="zh-TW"/>
        </w:rPr>
        <w:t>之前及</w:t>
      </w:r>
      <w:proofErr w:type="gramStart"/>
      <w:r w:rsidRPr="0086742A">
        <w:rPr>
          <w:rFonts w:ascii="Times New Roman" w:eastAsia="標楷體" w:hAnsi="Times New Roman" w:cs="Times New Roman"/>
          <w:snapToGrid w:val="0"/>
          <w:kern w:val="0"/>
          <w:szCs w:val="24"/>
          <w:lang w:val="zh-TW"/>
        </w:rPr>
        <w:t>例行性訪視</w:t>
      </w:r>
      <w:proofErr w:type="gramEnd"/>
      <w:r w:rsidRPr="0086742A">
        <w:rPr>
          <w:rFonts w:ascii="Times New Roman" w:eastAsia="標楷體" w:hAnsi="Times New Roman" w:cs="Times New Roman"/>
          <w:snapToGrid w:val="0"/>
          <w:kern w:val="0"/>
          <w:szCs w:val="24"/>
          <w:lang w:val="zh-TW"/>
        </w:rPr>
        <w:t>的評估項目與病歷的記錄</w:t>
      </w:r>
    </w:p>
    <w:p w:rsidR="00EC093D" w:rsidRPr="0086742A" w:rsidRDefault="00EC093D" w:rsidP="00EC093D">
      <w:pPr>
        <w:numPr>
          <w:ilvl w:val="0"/>
          <w:numId w:val="5"/>
        </w:numPr>
        <w:kinsoku w:val="0"/>
        <w:autoSpaceDE w:val="0"/>
        <w:autoSpaceDN w:val="0"/>
        <w:adjustRightInd w:val="0"/>
        <w:snapToGrid w:val="0"/>
        <w:spacing w:line="360" w:lineRule="exact"/>
        <w:ind w:left="1418" w:hanging="425"/>
        <w:jc w:val="both"/>
        <w:rPr>
          <w:rFonts w:ascii="Times New Roman" w:eastAsia="標楷體" w:hAnsi="Times New Roman" w:cs="Times New Roman"/>
          <w:snapToGrid w:val="0"/>
          <w:kern w:val="0"/>
          <w:szCs w:val="24"/>
          <w:lang w:val="zh-TW"/>
        </w:rPr>
      </w:pPr>
      <w:r w:rsidRPr="0086742A">
        <w:rPr>
          <w:rFonts w:ascii="Times New Roman" w:eastAsia="標楷體" w:hAnsi="Times New Roman" w:cs="Times New Roman"/>
          <w:snapToGrid w:val="0"/>
          <w:kern w:val="0"/>
          <w:szCs w:val="24"/>
          <w:lang w:val="zh-TW"/>
        </w:rPr>
        <w:lastRenderedPageBreak/>
        <w:t>學習如何追蹤、維持或增進個案長期的健康狀況</w:t>
      </w:r>
    </w:p>
    <w:p w:rsidR="00EC093D" w:rsidRPr="0086742A" w:rsidRDefault="00EC093D" w:rsidP="00EC093D">
      <w:pPr>
        <w:numPr>
          <w:ilvl w:val="0"/>
          <w:numId w:val="5"/>
        </w:numPr>
        <w:kinsoku w:val="0"/>
        <w:autoSpaceDE w:val="0"/>
        <w:autoSpaceDN w:val="0"/>
        <w:adjustRightInd w:val="0"/>
        <w:snapToGrid w:val="0"/>
        <w:spacing w:line="360" w:lineRule="exact"/>
        <w:ind w:left="1418" w:hanging="425"/>
        <w:jc w:val="both"/>
        <w:rPr>
          <w:rFonts w:ascii="Times New Roman" w:eastAsia="標楷體" w:hAnsi="Times New Roman" w:cs="Times New Roman"/>
          <w:snapToGrid w:val="0"/>
          <w:kern w:val="0"/>
          <w:szCs w:val="24"/>
          <w:lang w:val="zh-TW"/>
        </w:rPr>
      </w:pPr>
      <w:r w:rsidRPr="0086742A">
        <w:rPr>
          <w:rFonts w:ascii="Times New Roman" w:eastAsia="標楷體" w:hAnsi="Times New Roman" w:cs="Times New Roman"/>
          <w:snapToGrid w:val="0"/>
          <w:kern w:val="0"/>
          <w:szCs w:val="24"/>
          <w:lang w:val="zh-TW"/>
        </w:rPr>
        <w:t>學習如何減少住民各種管路的使用及照顧技巧</w:t>
      </w:r>
    </w:p>
    <w:p w:rsidR="00EC093D" w:rsidRPr="0086742A" w:rsidRDefault="00EC093D" w:rsidP="00EC093D">
      <w:pPr>
        <w:numPr>
          <w:ilvl w:val="0"/>
          <w:numId w:val="5"/>
        </w:numPr>
        <w:kinsoku w:val="0"/>
        <w:autoSpaceDE w:val="0"/>
        <w:autoSpaceDN w:val="0"/>
        <w:adjustRightInd w:val="0"/>
        <w:snapToGrid w:val="0"/>
        <w:spacing w:line="360" w:lineRule="exact"/>
        <w:ind w:left="1418" w:hanging="425"/>
        <w:jc w:val="both"/>
        <w:rPr>
          <w:rFonts w:ascii="Times New Roman" w:eastAsia="標楷體" w:hAnsi="Times New Roman" w:cs="Times New Roman"/>
          <w:snapToGrid w:val="0"/>
          <w:kern w:val="0"/>
          <w:szCs w:val="24"/>
          <w:lang w:val="zh-TW"/>
        </w:rPr>
      </w:pPr>
      <w:r w:rsidRPr="0086742A">
        <w:rPr>
          <w:rFonts w:ascii="Times New Roman" w:eastAsia="標楷體" w:hAnsi="Times New Roman" w:cs="Times New Roman"/>
          <w:snapToGrid w:val="0"/>
          <w:kern w:val="0"/>
          <w:szCs w:val="24"/>
          <w:lang w:val="zh-TW"/>
        </w:rPr>
        <w:t>學習長期照護機構中常見的醫療問題、急性病症的處理及轉診流程</w:t>
      </w:r>
    </w:p>
    <w:p w:rsidR="00EC093D" w:rsidRPr="0086742A" w:rsidRDefault="00EC093D" w:rsidP="00EC093D">
      <w:pPr>
        <w:numPr>
          <w:ilvl w:val="0"/>
          <w:numId w:val="5"/>
        </w:numPr>
        <w:kinsoku w:val="0"/>
        <w:autoSpaceDE w:val="0"/>
        <w:autoSpaceDN w:val="0"/>
        <w:adjustRightInd w:val="0"/>
        <w:snapToGrid w:val="0"/>
        <w:spacing w:line="360" w:lineRule="exact"/>
        <w:ind w:left="1418" w:hanging="425"/>
        <w:jc w:val="both"/>
        <w:rPr>
          <w:rFonts w:ascii="Times New Roman" w:eastAsia="標楷體" w:hAnsi="Times New Roman" w:cs="Times New Roman"/>
          <w:snapToGrid w:val="0"/>
          <w:kern w:val="0"/>
          <w:szCs w:val="24"/>
          <w:lang w:val="zh-TW"/>
        </w:rPr>
      </w:pPr>
      <w:r w:rsidRPr="0086742A">
        <w:rPr>
          <w:rFonts w:ascii="Times New Roman" w:eastAsia="標楷體" w:hAnsi="Times New Roman" w:cs="Times New Roman"/>
          <w:snapToGrid w:val="0"/>
          <w:kern w:val="0"/>
          <w:szCs w:val="24"/>
          <w:lang w:val="zh-TW"/>
        </w:rPr>
        <w:t>熟悉長期照護個案用藥注意事項</w:t>
      </w:r>
    </w:p>
    <w:p w:rsidR="00EC093D" w:rsidRPr="0086742A" w:rsidRDefault="00EC093D" w:rsidP="00EC093D">
      <w:pPr>
        <w:numPr>
          <w:ilvl w:val="0"/>
          <w:numId w:val="5"/>
        </w:numPr>
        <w:kinsoku w:val="0"/>
        <w:autoSpaceDE w:val="0"/>
        <w:autoSpaceDN w:val="0"/>
        <w:adjustRightInd w:val="0"/>
        <w:snapToGrid w:val="0"/>
        <w:spacing w:line="360" w:lineRule="exact"/>
        <w:ind w:left="1418" w:hanging="425"/>
        <w:jc w:val="both"/>
        <w:rPr>
          <w:rFonts w:ascii="Times New Roman" w:eastAsia="標楷體" w:hAnsi="Times New Roman" w:cs="Times New Roman"/>
          <w:snapToGrid w:val="0"/>
          <w:kern w:val="0"/>
          <w:szCs w:val="24"/>
          <w:lang w:val="zh-TW"/>
        </w:rPr>
      </w:pPr>
      <w:r w:rsidRPr="0086742A">
        <w:rPr>
          <w:rFonts w:ascii="Times New Roman" w:eastAsia="標楷體" w:hAnsi="Times New Roman" w:cs="Times New Roman"/>
          <w:snapToGrid w:val="0"/>
          <w:kern w:val="0"/>
          <w:szCs w:val="24"/>
          <w:lang w:val="zh-TW"/>
        </w:rPr>
        <w:t>熟悉團隊運作模式，並可以主持團隊會議的進行</w:t>
      </w:r>
    </w:p>
    <w:p w:rsidR="00EC093D" w:rsidRPr="0086742A" w:rsidRDefault="00EC093D" w:rsidP="00EC093D">
      <w:pPr>
        <w:numPr>
          <w:ilvl w:val="0"/>
          <w:numId w:val="5"/>
        </w:numPr>
        <w:kinsoku w:val="0"/>
        <w:autoSpaceDE w:val="0"/>
        <w:autoSpaceDN w:val="0"/>
        <w:adjustRightInd w:val="0"/>
        <w:snapToGrid w:val="0"/>
        <w:spacing w:line="360" w:lineRule="exact"/>
        <w:ind w:left="1418" w:hanging="425"/>
        <w:jc w:val="both"/>
        <w:rPr>
          <w:rFonts w:ascii="Times New Roman" w:eastAsia="標楷體" w:hAnsi="Times New Roman" w:cs="Times New Roman"/>
          <w:snapToGrid w:val="0"/>
          <w:kern w:val="0"/>
          <w:szCs w:val="24"/>
          <w:lang w:val="zh-TW"/>
        </w:rPr>
      </w:pPr>
      <w:r w:rsidRPr="0086742A">
        <w:rPr>
          <w:rFonts w:ascii="Times New Roman" w:eastAsia="標楷體" w:hAnsi="Times New Roman" w:cs="Times New Roman"/>
          <w:snapToGrid w:val="0"/>
          <w:kern w:val="0"/>
          <w:szCs w:val="24"/>
          <w:lang w:val="zh-TW"/>
        </w:rPr>
        <w:t>瞭解長期照護機構的醫學倫理議題及約束</w:t>
      </w:r>
    </w:p>
    <w:p w:rsidR="00EC093D" w:rsidRPr="0086742A" w:rsidRDefault="00EC093D" w:rsidP="00EC093D">
      <w:pPr>
        <w:numPr>
          <w:ilvl w:val="0"/>
          <w:numId w:val="5"/>
        </w:numPr>
        <w:kinsoku w:val="0"/>
        <w:autoSpaceDE w:val="0"/>
        <w:autoSpaceDN w:val="0"/>
        <w:adjustRightInd w:val="0"/>
        <w:snapToGrid w:val="0"/>
        <w:spacing w:line="360" w:lineRule="exact"/>
        <w:ind w:left="1418" w:hanging="425"/>
        <w:jc w:val="both"/>
        <w:rPr>
          <w:rFonts w:ascii="Times New Roman" w:eastAsia="標楷體" w:hAnsi="Times New Roman" w:cs="Times New Roman"/>
          <w:snapToGrid w:val="0"/>
          <w:kern w:val="0"/>
          <w:szCs w:val="24"/>
          <w:lang w:val="zh-TW"/>
        </w:rPr>
      </w:pPr>
      <w:r w:rsidRPr="0086742A">
        <w:rPr>
          <w:rFonts w:ascii="Times New Roman" w:eastAsia="標楷體" w:hAnsi="Times New Roman" w:cs="Times New Roman"/>
          <w:snapToGrid w:val="0"/>
          <w:kern w:val="0"/>
          <w:szCs w:val="24"/>
          <w:lang w:val="zh-TW"/>
        </w:rPr>
        <w:t>學習與家屬建立良好的共同照護關係和</w:t>
      </w:r>
      <w:proofErr w:type="gramStart"/>
      <w:r w:rsidRPr="0086742A">
        <w:rPr>
          <w:rFonts w:ascii="Times New Roman" w:eastAsia="標楷體" w:hAnsi="Times New Roman" w:cs="Times New Roman"/>
          <w:snapToGrid w:val="0"/>
          <w:kern w:val="0"/>
          <w:szCs w:val="24"/>
          <w:lang w:val="zh-TW"/>
        </w:rPr>
        <w:t>醫病</w:t>
      </w:r>
      <w:proofErr w:type="gramEnd"/>
      <w:r w:rsidRPr="0086742A">
        <w:rPr>
          <w:rFonts w:ascii="Times New Roman" w:eastAsia="標楷體" w:hAnsi="Times New Roman" w:cs="Times New Roman"/>
          <w:snapToGrid w:val="0"/>
          <w:kern w:val="0"/>
          <w:szCs w:val="24"/>
          <w:lang w:val="zh-TW"/>
        </w:rPr>
        <w:t>關係</w:t>
      </w:r>
    </w:p>
    <w:p w:rsidR="00EC093D" w:rsidRPr="0086742A" w:rsidRDefault="00EC093D" w:rsidP="00EC093D">
      <w:pPr>
        <w:numPr>
          <w:ilvl w:val="0"/>
          <w:numId w:val="5"/>
        </w:numPr>
        <w:kinsoku w:val="0"/>
        <w:autoSpaceDE w:val="0"/>
        <w:autoSpaceDN w:val="0"/>
        <w:adjustRightInd w:val="0"/>
        <w:snapToGrid w:val="0"/>
        <w:spacing w:line="360" w:lineRule="exact"/>
        <w:ind w:left="1418" w:hanging="425"/>
        <w:jc w:val="both"/>
        <w:rPr>
          <w:rFonts w:ascii="Times New Roman" w:eastAsia="標楷體" w:hAnsi="Times New Roman" w:cs="Times New Roman"/>
          <w:snapToGrid w:val="0"/>
          <w:kern w:val="0"/>
          <w:szCs w:val="24"/>
          <w:lang w:val="zh-TW"/>
        </w:rPr>
      </w:pPr>
      <w:r w:rsidRPr="0086742A">
        <w:rPr>
          <w:rFonts w:ascii="Times New Roman" w:eastAsia="標楷體" w:hAnsi="Times New Roman" w:cs="Times New Roman"/>
          <w:snapToGrid w:val="0"/>
          <w:kern w:val="0"/>
          <w:szCs w:val="24"/>
          <w:lang w:val="zh-TW"/>
        </w:rPr>
        <w:t>觀摩長期照護機構內的感染控制</w:t>
      </w:r>
    </w:p>
    <w:p w:rsidR="00EC093D" w:rsidRPr="0086742A" w:rsidRDefault="00EC093D" w:rsidP="00EC093D">
      <w:pPr>
        <w:numPr>
          <w:ilvl w:val="0"/>
          <w:numId w:val="5"/>
        </w:numPr>
        <w:kinsoku w:val="0"/>
        <w:autoSpaceDE w:val="0"/>
        <w:autoSpaceDN w:val="0"/>
        <w:adjustRightInd w:val="0"/>
        <w:snapToGrid w:val="0"/>
        <w:spacing w:line="360" w:lineRule="exact"/>
        <w:ind w:left="1418" w:hanging="425"/>
        <w:jc w:val="both"/>
        <w:rPr>
          <w:rFonts w:ascii="Times New Roman" w:eastAsia="標楷體" w:hAnsi="Times New Roman" w:cs="Times New Roman"/>
          <w:snapToGrid w:val="0"/>
          <w:kern w:val="0"/>
          <w:szCs w:val="24"/>
          <w:lang w:val="zh-TW"/>
        </w:rPr>
      </w:pPr>
      <w:r w:rsidRPr="0086742A">
        <w:rPr>
          <w:rFonts w:ascii="Times New Roman" w:eastAsia="標楷體" w:hAnsi="Times New Roman" w:cs="Times New Roman"/>
          <w:snapToGrid w:val="0"/>
          <w:kern w:val="0"/>
          <w:szCs w:val="24"/>
          <w:lang w:val="zh-TW"/>
        </w:rPr>
        <w:t>認識國內長期照護機構的種類與設立條件</w:t>
      </w:r>
    </w:p>
    <w:p w:rsidR="00EC093D" w:rsidRPr="0086742A" w:rsidRDefault="00EC093D" w:rsidP="00EC093D">
      <w:pPr>
        <w:numPr>
          <w:ilvl w:val="0"/>
          <w:numId w:val="31"/>
        </w:numPr>
        <w:kinsoku w:val="0"/>
        <w:adjustRightInd w:val="0"/>
        <w:snapToGrid w:val="0"/>
        <w:spacing w:line="360" w:lineRule="exact"/>
        <w:ind w:left="1418" w:hanging="850"/>
        <w:jc w:val="both"/>
        <w:rPr>
          <w:rFonts w:ascii="Times New Roman" w:eastAsia="標楷體" w:hAnsi="Times New Roman" w:cs="Times New Roman"/>
          <w:snapToGrid w:val="0"/>
          <w:kern w:val="0"/>
          <w:szCs w:val="24"/>
          <w:lang w:val="zh-TW"/>
        </w:rPr>
      </w:pPr>
      <w:r w:rsidRPr="0086742A">
        <w:rPr>
          <w:rFonts w:ascii="Times New Roman" w:eastAsia="標楷體" w:hAnsi="Times New Roman" w:cs="Times New Roman"/>
          <w:snapToGrid w:val="0"/>
          <w:kern w:val="0"/>
          <w:szCs w:val="24"/>
          <w:lang w:val="zh-TW"/>
        </w:rPr>
        <w:t>訓練方式：受訓醫師需固定每週一次的</w:t>
      </w:r>
      <w:proofErr w:type="gramStart"/>
      <w:r w:rsidRPr="0086742A">
        <w:rPr>
          <w:rFonts w:ascii="Times New Roman" w:eastAsia="標楷體" w:hAnsi="Times New Roman" w:cs="Times New Roman"/>
          <w:snapToGrid w:val="0"/>
          <w:kern w:val="0"/>
          <w:szCs w:val="24"/>
          <w:lang w:val="zh-TW"/>
        </w:rPr>
        <w:t>例行性訪視</w:t>
      </w:r>
      <w:proofErr w:type="gramEnd"/>
      <w:r w:rsidRPr="0086742A">
        <w:rPr>
          <w:rFonts w:ascii="Times New Roman" w:eastAsia="標楷體" w:hAnsi="Times New Roman" w:cs="Times New Roman"/>
          <w:snapToGrid w:val="0"/>
          <w:kern w:val="0"/>
          <w:szCs w:val="24"/>
          <w:lang w:val="zh-TW"/>
        </w:rPr>
        <w:t>，並與照護人員討論。參加每月二次的老年醫學個案討論會。</w:t>
      </w:r>
      <w:r>
        <w:rPr>
          <w:rFonts w:ascii="Times New Roman" w:eastAsia="標楷體" w:hAnsi="Times New Roman" w:cs="Times New Roman" w:hint="eastAsia"/>
          <w:snapToGrid w:val="0"/>
          <w:kern w:val="0"/>
          <w:szCs w:val="24"/>
          <w:lang w:val="zh-TW"/>
        </w:rPr>
        <w:t>(</w:t>
      </w:r>
      <w:r>
        <w:rPr>
          <w:rFonts w:ascii="Times New Roman" w:eastAsia="標楷體" w:hAnsi="Times New Roman" w:cs="Times New Roman" w:hint="eastAsia"/>
          <w:snapToGrid w:val="0"/>
          <w:kern w:val="0"/>
          <w:szCs w:val="24"/>
          <w:lang w:val="zh-TW"/>
        </w:rPr>
        <w:t>依實際情況調整</w:t>
      </w:r>
      <w:r>
        <w:rPr>
          <w:rFonts w:ascii="Times New Roman" w:eastAsia="標楷體" w:hAnsi="Times New Roman" w:cs="Times New Roman" w:hint="eastAsia"/>
          <w:snapToGrid w:val="0"/>
          <w:kern w:val="0"/>
          <w:szCs w:val="24"/>
          <w:lang w:val="zh-TW"/>
        </w:rPr>
        <w:t>)</w:t>
      </w:r>
    </w:p>
    <w:p w:rsidR="00EC093D" w:rsidRPr="0086742A" w:rsidRDefault="00EC093D" w:rsidP="00EC093D">
      <w:pPr>
        <w:kinsoku w:val="0"/>
        <w:adjustRightInd w:val="0"/>
        <w:snapToGrid w:val="0"/>
        <w:spacing w:line="360" w:lineRule="exact"/>
        <w:ind w:left="568"/>
        <w:jc w:val="both"/>
        <w:rPr>
          <w:rFonts w:ascii="Times New Roman" w:eastAsia="標楷體" w:hAnsi="Times New Roman" w:cs="Times New Roman"/>
          <w:snapToGrid w:val="0"/>
          <w:kern w:val="0"/>
          <w:szCs w:val="24"/>
          <w:lang w:val="zh-TW"/>
        </w:rPr>
      </w:pPr>
    </w:p>
    <w:p w:rsidR="00EC093D" w:rsidRPr="0086742A" w:rsidRDefault="00EC093D" w:rsidP="00EC093D">
      <w:pPr>
        <w:numPr>
          <w:ilvl w:val="0"/>
          <w:numId w:val="8"/>
        </w:numPr>
        <w:tabs>
          <w:tab w:val="left" w:pos="720"/>
          <w:tab w:val="left" w:pos="1440"/>
          <w:tab w:val="left" w:pos="2160"/>
          <w:tab w:val="left" w:pos="2880"/>
          <w:tab w:val="left" w:pos="3600"/>
          <w:tab w:val="left" w:pos="4320"/>
          <w:tab w:val="left" w:pos="5040"/>
          <w:tab w:val="left" w:pos="567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kinsoku w:val="0"/>
        <w:adjustRightInd w:val="0"/>
        <w:snapToGrid w:val="0"/>
        <w:spacing w:afterLines="50" w:after="180" w:line="360" w:lineRule="exact"/>
        <w:ind w:hanging="1331"/>
        <w:jc w:val="both"/>
        <w:rPr>
          <w:rFonts w:ascii="Times New Roman" w:eastAsia="標楷體" w:hAnsi="Times New Roman" w:cs="Times New Roman"/>
          <w:bCs/>
          <w:spacing w:val="14"/>
          <w:sz w:val="32"/>
          <w:szCs w:val="24"/>
          <w:u w:val="single"/>
        </w:rPr>
      </w:pPr>
      <w:r w:rsidRPr="0086742A">
        <w:rPr>
          <w:rFonts w:ascii="Times New Roman" w:eastAsia="標楷體" w:hAnsi="Times New Roman" w:cs="Times New Roman"/>
          <w:snapToGrid w:val="0"/>
          <w:kern w:val="0"/>
          <w:sz w:val="28"/>
          <w:szCs w:val="24"/>
          <w:u w:val="single"/>
          <w:lang w:val="zh-TW"/>
        </w:rPr>
        <w:t>選修課程</w:t>
      </w:r>
    </w:p>
    <w:p w:rsidR="00EC093D" w:rsidRPr="0086742A" w:rsidRDefault="00EC093D" w:rsidP="00EC093D">
      <w:pPr>
        <w:numPr>
          <w:ilvl w:val="0"/>
          <w:numId w:val="32"/>
        </w:numPr>
        <w:kinsoku w:val="0"/>
        <w:adjustRightInd w:val="0"/>
        <w:snapToGrid w:val="0"/>
        <w:spacing w:line="360" w:lineRule="exact"/>
        <w:ind w:left="1418" w:hanging="851"/>
        <w:jc w:val="both"/>
        <w:rPr>
          <w:rFonts w:ascii="Times New Roman" w:eastAsia="標楷體" w:hAnsi="Times New Roman" w:cs="Times New Roman"/>
          <w:snapToGrid w:val="0"/>
          <w:kern w:val="0"/>
          <w:szCs w:val="24"/>
          <w:lang w:val="zh-TW"/>
        </w:rPr>
      </w:pPr>
      <w:r w:rsidRPr="0086742A">
        <w:rPr>
          <w:rFonts w:ascii="Times New Roman" w:eastAsia="標楷體" w:hAnsi="Times New Roman" w:cs="Times New Roman"/>
          <w:snapToGrid w:val="0"/>
          <w:kern w:val="0"/>
          <w:szCs w:val="24"/>
          <w:lang w:val="zh-TW"/>
        </w:rPr>
        <w:t>訓練時間：共三個月</w:t>
      </w:r>
    </w:p>
    <w:p w:rsidR="00EC093D" w:rsidRPr="0086742A" w:rsidRDefault="00EC093D" w:rsidP="00EC093D">
      <w:pPr>
        <w:numPr>
          <w:ilvl w:val="0"/>
          <w:numId w:val="32"/>
        </w:numPr>
        <w:kinsoku w:val="0"/>
        <w:adjustRightInd w:val="0"/>
        <w:snapToGrid w:val="0"/>
        <w:spacing w:line="360" w:lineRule="exact"/>
        <w:ind w:left="1418" w:hanging="851"/>
        <w:jc w:val="both"/>
        <w:rPr>
          <w:rFonts w:ascii="Times New Roman" w:eastAsia="標楷體" w:hAnsi="Times New Roman" w:cs="Times New Roman"/>
          <w:snapToGrid w:val="0"/>
          <w:kern w:val="0"/>
          <w:szCs w:val="24"/>
          <w:lang w:val="zh-TW"/>
        </w:rPr>
      </w:pPr>
      <w:r w:rsidRPr="0086742A">
        <w:rPr>
          <w:rFonts w:ascii="Times New Roman" w:eastAsia="標楷體" w:hAnsi="Times New Roman" w:cs="Times New Roman"/>
          <w:snapToGrid w:val="0"/>
          <w:kern w:val="0"/>
          <w:szCs w:val="24"/>
          <w:lang w:val="zh-TW"/>
        </w:rPr>
        <w:t>訓練地點：成大醫院</w:t>
      </w:r>
    </w:p>
    <w:p w:rsidR="00EC093D" w:rsidRPr="0086742A" w:rsidRDefault="00EC093D" w:rsidP="00EC093D">
      <w:pPr>
        <w:numPr>
          <w:ilvl w:val="0"/>
          <w:numId w:val="32"/>
        </w:numPr>
        <w:kinsoku w:val="0"/>
        <w:adjustRightInd w:val="0"/>
        <w:snapToGrid w:val="0"/>
        <w:spacing w:line="360" w:lineRule="exact"/>
        <w:ind w:left="1418" w:hanging="851"/>
        <w:jc w:val="both"/>
        <w:rPr>
          <w:rFonts w:ascii="Times New Roman" w:eastAsia="標楷體" w:hAnsi="Times New Roman" w:cs="Times New Roman"/>
          <w:snapToGrid w:val="0"/>
          <w:kern w:val="0"/>
          <w:szCs w:val="24"/>
          <w:lang w:val="zh-TW"/>
        </w:rPr>
      </w:pPr>
      <w:r w:rsidRPr="0086742A">
        <w:rPr>
          <w:rFonts w:ascii="Times New Roman" w:eastAsia="標楷體" w:hAnsi="Times New Roman" w:cs="Times New Roman"/>
          <w:snapToGrid w:val="0"/>
          <w:kern w:val="0"/>
          <w:szCs w:val="24"/>
          <w:lang w:val="zh-TW"/>
        </w:rPr>
        <w:t>訓練目標：希望受訓醫師可在習得基本的老年醫學照護之外，另外能對老年人一些特別的問題能有更深入的學習。</w:t>
      </w:r>
    </w:p>
    <w:p w:rsidR="00EC093D" w:rsidRPr="0086742A" w:rsidRDefault="00EC093D" w:rsidP="00EC093D">
      <w:pPr>
        <w:numPr>
          <w:ilvl w:val="0"/>
          <w:numId w:val="32"/>
        </w:numPr>
        <w:kinsoku w:val="0"/>
        <w:adjustRightInd w:val="0"/>
        <w:snapToGrid w:val="0"/>
        <w:spacing w:line="360" w:lineRule="exact"/>
        <w:ind w:left="1418" w:hanging="851"/>
        <w:jc w:val="both"/>
        <w:rPr>
          <w:rFonts w:ascii="Times New Roman" w:eastAsia="標楷體" w:hAnsi="Times New Roman" w:cs="Times New Roman"/>
          <w:snapToGrid w:val="0"/>
          <w:kern w:val="0"/>
          <w:szCs w:val="24"/>
          <w:lang w:val="zh-TW"/>
        </w:rPr>
      </w:pPr>
      <w:r w:rsidRPr="0086742A">
        <w:rPr>
          <w:rFonts w:ascii="Times New Roman" w:eastAsia="標楷體" w:hAnsi="Times New Roman" w:cs="Times New Roman"/>
          <w:snapToGrid w:val="0"/>
          <w:kern w:val="0"/>
          <w:szCs w:val="24"/>
          <w:lang w:val="zh-TW"/>
        </w:rPr>
        <w:t>訓練方式：</w:t>
      </w:r>
    </w:p>
    <w:p w:rsidR="00EC093D" w:rsidRPr="0086742A" w:rsidRDefault="00EC093D" w:rsidP="00EC093D">
      <w:pPr>
        <w:numPr>
          <w:ilvl w:val="0"/>
          <w:numId w:val="6"/>
        </w:numPr>
        <w:kinsoku w:val="0"/>
        <w:adjustRightInd w:val="0"/>
        <w:snapToGrid w:val="0"/>
        <w:spacing w:line="360" w:lineRule="exact"/>
        <w:ind w:left="1418" w:hanging="425"/>
        <w:jc w:val="both"/>
        <w:rPr>
          <w:rFonts w:ascii="Times New Roman" w:eastAsia="標楷體" w:hAnsi="Times New Roman" w:cs="Times New Roman"/>
          <w:snapToGrid w:val="0"/>
          <w:kern w:val="0"/>
          <w:szCs w:val="24"/>
          <w:lang w:val="zh-TW"/>
        </w:rPr>
      </w:pPr>
      <w:r w:rsidRPr="0086742A">
        <w:rPr>
          <w:rFonts w:ascii="Times New Roman" w:eastAsia="標楷體" w:hAnsi="Times New Roman" w:cs="Times New Roman"/>
          <w:snapToGrid w:val="0"/>
          <w:kern w:val="0"/>
          <w:szCs w:val="24"/>
          <w:lang w:val="zh-TW"/>
        </w:rPr>
        <w:t>未具安寧緩和訓練背景資歷，應將安寧緩和列為必選。</w:t>
      </w:r>
    </w:p>
    <w:p w:rsidR="00EC093D" w:rsidRPr="0086742A" w:rsidRDefault="00EC093D" w:rsidP="00EC093D">
      <w:pPr>
        <w:numPr>
          <w:ilvl w:val="0"/>
          <w:numId w:val="6"/>
        </w:numPr>
        <w:kinsoku w:val="0"/>
        <w:adjustRightInd w:val="0"/>
        <w:snapToGrid w:val="0"/>
        <w:spacing w:line="360" w:lineRule="exact"/>
        <w:ind w:left="1418" w:hanging="425"/>
        <w:jc w:val="both"/>
        <w:rPr>
          <w:rFonts w:ascii="Times New Roman" w:eastAsia="標楷體" w:hAnsi="Times New Roman" w:cs="Times New Roman"/>
          <w:snapToGrid w:val="0"/>
          <w:kern w:val="0"/>
          <w:szCs w:val="24"/>
          <w:lang w:val="zh-TW"/>
        </w:rPr>
      </w:pPr>
      <w:r w:rsidRPr="0086742A">
        <w:rPr>
          <w:rFonts w:ascii="Times New Roman" w:eastAsia="標楷體" w:hAnsi="Times New Roman" w:cs="Times New Roman"/>
          <w:snapToGrid w:val="0"/>
          <w:kern w:val="0"/>
          <w:szCs w:val="24"/>
          <w:lang w:val="zh-TW"/>
        </w:rPr>
        <w:t>自由選擇與老年醫學相關的科別訓練三個月。可供選擇之科別有泌尿、皮膚、骨科、</w:t>
      </w:r>
      <w:proofErr w:type="gramStart"/>
      <w:r w:rsidRPr="0086742A">
        <w:rPr>
          <w:rFonts w:ascii="Times New Roman" w:eastAsia="標楷體" w:hAnsi="Times New Roman" w:cs="Times New Roman"/>
          <w:snapToGrid w:val="0"/>
          <w:kern w:val="0"/>
          <w:szCs w:val="24"/>
          <w:lang w:val="zh-TW"/>
        </w:rPr>
        <w:t>疼痛、</w:t>
      </w:r>
      <w:proofErr w:type="gramEnd"/>
      <w:r w:rsidRPr="0086742A">
        <w:rPr>
          <w:rFonts w:ascii="Times New Roman" w:eastAsia="標楷體" w:hAnsi="Times New Roman" w:cs="Times New Roman"/>
          <w:snapToGrid w:val="0"/>
          <w:kern w:val="0"/>
          <w:szCs w:val="24"/>
          <w:lang w:val="zh-TW"/>
        </w:rPr>
        <w:t>安寧療護或其他老年相關科別，或再重複加強已訓練過的科別或單位均可。具有神經科、精神科、復健科等背景的醫師，建議以和內科醫學相關訓練優先。所有選修課程須於開始受訓前一個月完成報備，以利課程安排。</w:t>
      </w:r>
    </w:p>
    <w:p w:rsidR="009E418E" w:rsidRDefault="00C7645E"/>
    <w:sectPr w:rsidR="009E418E" w:rsidSect="00EC093D">
      <w:footerReference w:type="default" r:id="rId8"/>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645E" w:rsidRDefault="00C7645E" w:rsidP="00D8631F">
      <w:r>
        <w:separator/>
      </w:r>
    </w:p>
  </w:endnote>
  <w:endnote w:type="continuationSeparator" w:id="0">
    <w:p w:rsidR="00C7645E" w:rsidRDefault="00C7645E" w:rsidP="00D863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10632284"/>
      <w:docPartObj>
        <w:docPartGallery w:val="Page Numbers (Bottom of Page)"/>
        <w:docPartUnique/>
      </w:docPartObj>
    </w:sdtPr>
    <w:sdtEndPr>
      <w:rPr>
        <w:rFonts w:ascii="Times New Roman" w:eastAsia="標楷體" w:hAnsi="Times New Roman" w:cs="Times New Roman"/>
      </w:rPr>
    </w:sdtEndPr>
    <w:sdtContent>
      <w:p w:rsidR="00D8631F" w:rsidRPr="00D8631F" w:rsidRDefault="00D8631F">
        <w:pPr>
          <w:pStyle w:val="a5"/>
          <w:jc w:val="center"/>
          <w:rPr>
            <w:rFonts w:ascii="Times New Roman" w:eastAsia="標楷體" w:hAnsi="Times New Roman" w:cs="Times New Roman"/>
          </w:rPr>
        </w:pPr>
        <w:r w:rsidRPr="00D8631F">
          <w:rPr>
            <w:rFonts w:ascii="Times New Roman" w:eastAsia="標楷體" w:hAnsi="Times New Roman" w:cs="Times New Roman"/>
          </w:rPr>
          <w:t>第</w:t>
        </w:r>
        <w:r w:rsidRPr="00D8631F">
          <w:rPr>
            <w:rFonts w:ascii="Times New Roman" w:eastAsia="標楷體" w:hAnsi="Times New Roman" w:cs="Times New Roman"/>
          </w:rPr>
          <w:fldChar w:fldCharType="begin"/>
        </w:r>
        <w:r w:rsidRPr="00D8631F">
          <w:rPr>
            <w:rFonts w:ascii="Times New Roman" w:eastAsia="標楷體" w:hAnsi="Times New Roman" w:cs="Times New Roman"/>
          </w:rPr>
          <w:instrText>PAGE   \* MERGEFORMAT</w:instrText>
        </w:r>
        <w:r w:rsidRPr="00D8631F">
          <w:rPr>
            <w:rFonts w:ascii="Times New Roman" w:eastAsia="標楷體" w:hAnsi="Times New Roman" w:cs="Times New Roman"/>
          </w:rPr>
          <w:fldChar w:fldCharType="separate"/>
        </w:r>
        <w:r w:rsidR="001008D1" w:rsidRPr="001008D1">
          <w:rPr>
            <w:rFonts w:ascii="Times New Roman" w:eastAsia="標楷體" w:hAnsi="Times New Roman" w:cs="Times New Roman"/>
            <w:noProof/>
            <w:lang w:val="zh-TW"/>
          </w:rPr>
          <w:t>6</w:t>
        </w:r>
        <w:r w:rsidRPr="00D8631F">
          <w:rPr>
            <w:rFonts w:ascii="Times New Roman" w:eastAsia="標楷體" w:hAnsi="Times New Roman" w:cs="Times New Roman"/>
          </w:rPr>
          <w:fldChar w:fldCharType="end"/>
        </w:r>
        <w:r w:rsidRPr="00D8631F">
          <w:rPr>
            <w:rFonts w:ascii="Times New Roman" w:eastAsia="標楷體" w:hAnsi="Times New Roman" w:cs="Times New Roman"/>
          </w:rPr>
          <w:t>頁</w:t>
        </w:r>
      </w:p>
    </w:sdtContent>
  </w:sdt>
  <w:p w:rsidR="00D8631F" w:rsidRDefault="00D8631F">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645E" w:rsidRDefault="00C7645E" w:rsidP="00D8631F">
      <w:r>
        <w:separator/>
      </w:r>
    </w:p>
  </w:footnote>
  <w:footnote w:type="continuationSeparator" w:id="0">
    <w:p w:rsidR="00C7645E" w:rsidRDefault="00C7645E" w:rsidP="00D8631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E716D"/>
    <w:multiLevelType w:val="hybridMultilevel"/>
    <w:tmpl w:val="5E02E1DE"/>
    <w:lvl w:ilvl="0" w:tplc="0409000F">
      <w:start w:val="1"/>
      <w:numFmt w:val="decimal"/>
      <w:lvlText w:val="%1."/>
      <w:lvlJc w:val="left"/>
      <w:pPr>
        <w:ind w:left="2010" w:hanging="480"/>
      </w:pPr>
    </w:lvl>
    <w:lvl w:ilvl="1" w:tplc="04090019">
      <w:start w:val="1"/>
      <w:numFmt w:val="ideographTraditional"/>
      <w:lvlText w:val="%2、"/>
      <w:lvlJc w:val="left"/>
      <w:pPr>
        <w:ind w:left="2490" w:hanging="480"/>
      </w:pPr>
    </w:lvl>
    <w:lvl w:ilvl="2" w:tplc="0409001B">
      <w:start w:val="1"/>
      <w:numFmt w:val="lowerRoman"/>
      <w:lvlText w:val="%3."/>
      <w:lvlJc w:val="right"/>
      <w:pPr>
        <w:ind w:left="2970" w:hanging="480"/>
      </w:pPr>
    </w:lvl>
    <w:lvl w:ilvl="3" w:tplc="0409000F">
      <w:start w:val="1"/>
      <w:numFmt w:val="decimal"/>
      <w:lvlText w:val="%4."/>
      <w:lvlJc w:val="left"/>
      <w:pPr>
        <w:ind w:left="3450" w:hanging="480"/>
      </w:pPr>
    </w:lvl>
    <w:lvl w:ilvl="4" w:tplc="04090019">
      <w:start w:val="1"/>
      <w:numFmt w:val="ideographTraditional"/>
      <w:lvlText w:val="%5、"/>
      <w:lvlJc w:val="left"/>
      <w:pPr>
        <w:ind w:left="3930" w:hanging="480"/>
      </w:pPr>
    </w:lvl>
    <w:lvl w:ilvl="5" w:tplc="0409001B">
      <w:start w:val="1"/>
      <w:numFmt w:val="lowerRoman"/>
      <w:lvlText w:val="%6."/>
      <w:lvlJc w:val="right"/>
      <w:pPr>
        <w:ind w:left="4410" w:hanging="480"/>
      </w:pPr>
    </w:lvl>
    <w:lvl w:ilvl="6" w:tplc="0409000F">
      <w:start w:val="1"/>
      <w:numFmt w:val="decimal"/>
      <w:lvlText w:val="%7."/>
      <w:lvlJc w:val="left"/>
      <w:pPr>
        <w:ind w:left="4890" w:hanging="480"/>
      </w:pPr>
    </w:lvl>
    <w:lvl w:ilvl="7" w:tplc="04090019">
      <w:start w:val="1"/>
      <w:numFmt w:val="ideographTraditional"/>
      <w:lvlText w:val="%8、"/>
      <w:lvlJc w:val="left"/>
      <w:pPr>
        <w:ind w:left="5370" w:hanging="480"/>
      </w:pPr>
    </w:lvl>
    <w:lvl w:ilvl="8" w:tplc="0409001B" w:tentative="1">
      <w:start w:val="1"/>
      <w:numFmt w:val="lowerRoman"/>
      <w:lvlText w:val="%9."/>
      <w:lvlJc w:val="right"/>
      <w:pPr>
        <w:ind w:left="5850" w:hanging="480"/>
      </w:pPr>
    </w:lvl>
  </w:abstractNum>
  <w:abstractNum w:abstractNumId="1">
    <w:nsid w:val="067F5498"/>
    <w:multiLevelType w:val="hybridMultilevel"/>
    <w:tmpl w:val="0A689FFC"/>
    <w:lvl w:ilvl="0" w:tplc="0409000F">
      <w:start w:val="1"/>
      <w:numFmt w:val="decimal"/>
      <w:lvlText w:val="%1."/>
      <w:lvlJc w:val="left"/>
      <w:pPr>
        <w:ind w:left="1530" w:hanging="480"/>
      </w:pPr>
    </w:lvl>
    <w:lvl w:ilvl="1" w:tplc="04090019" w:tentative="1">
      <w:start w:val="1"/>
      <w:numFmt w:val="ideographTraditional"/>
      <w:lvlText w:val="%2、"/>
      <w:lvlJc w:val="left"/>
      <w:pPr>
        <w:ind w:left="2010" w:hanging="480"/>
      </w:pPr>
    </w:lvl>
    <w:lvl w:ilvl="2" w:tplc="0409001B" w:tentative="1">
      <w:start w:val="1"/>
      <w:numFmt w:val="lowerRoman"/>
      <w:lvlText w:val="%3."/>
      <w:lvlJc w:val="right"/>
      <w:pPr>
        <w:ind w:left="2490" w:hanging="480"/>
      </w:pPr>
    </w:lvl>
    <w:lvl w:ilvl="3" w:tplc="0409000F" w:tentative="1">
      <w:start w:val="1"/>
      <w:numFmt w:val="decimal"/>
      <w:lvlText w:val="%4."/>
      <w:lvlJc w:val="left"/>
      <w:pPr>
        <w:ind w:left="2970" w:hanging="480"/>
      </w:pPr>
    </w:lvl>
    <w:lvl w:ilvl="4" w:tplc="04090019" w:tentative="1">
      <w:start w:val="1"/>
      <w:numFmt w:val="ideographTraditional"/>
      <w:lvlText w:val="%5、"/>
      <w:lvlJc w:val="left"/>
      <w:pPr>
        <w:ind w:left="3450" w:hanging="480"/>
      </w:pPr>
    </w:lvl>
    <w:lvl w:ilvl="5" w:tplc="0409001B" w:tentative="1">
      <w:start w:val="1"/>
      <w:numFmt w:val="lowerRoman"/>
      <w:lvlText w:val="%6."/>
      <w:lvlJc w:val="right"/>
      <w:pPr>
        <w:ind w:left="3930" w:hanging="480"/>
      </w:pPr>
    </w:lvl>
    <w:lvl w:ilvl="6" w:tplc="0409000F" w:tentative="1">
      <w:start w:val="1"/>
      <w:numFmt w:val="decimal"/>
      <w:lvlText w:val="%7."/>
      <w:lvlJc w:val="left"/>
      <w:pPr>
        <w:ind w:left="4410" w:hanging="480"/>
      </w:pPr>
    </w:lvl>
    <w:lvl w:ilvl="7" w:tplc="04090019" w:tentative="1">
      <w:start w:val="1"/>
      <w:numFmt w:val="ideographTraditional"/>
      <w:lvlText w:val="%8、"/>
      <w:lvlJc w:val="left"/>
      <w:pPr>
        <w:ind w:left="4890" w:hanging="480"/>
      </w:pPr>
    </w:lvl>
    <w:lvl w:ilvl="8" w:tplc="0409001B" w:tentative="1">
      <w:start w:val="1"/>
      <w:numFmt w:val="lowerRoman"/>
      <w:lvlText w:val="%9."/>
      <w:lvlJc w:val="right"/>
      <w:pPr>
        <w:ind w:left="5370" w:hanging="480"/>
      </w:pPr>
    </w:lvl>
  </w:abstractNum>
  <w:abstractNum w:abstractNumId="2">
    <w:nsid w:val="0FEA3F38"/>
    <w:multiLevelType w:val="hybridMultilevel"/>
    <w:tmpl w:val="FE56C4E6"/>
    <w:lvl w:ilvl="0" w:tplc="0409000F">
      <w:start w:val="1"/>
      <w:numFmt w:val="decimal"/>
      <w:lvlText w:val="%1."/>
      <w:lvlJc w:val="left"/>
      <w:pPr>
        <w:ind w:left="1620" w:hanging="480"/>
      </w:pPr>
    </w:lvl>
    <w:lvl w:ilvl="1" w:tplc="04090019" w:tentative="1">
      <w:start w:val="1"/>
      <w:numFmt w:val="ideographTraditional"/>
      <w:lvlText w:val="%2、"/>
      <w:lvlJc w:val="left"/>
      <w:pPr>
        <w:ind w:left="2100" w:hanging="480"/>
      </w:pPr>
    </w:lvl>
    <w:lvl w:ilvl="2" w:tplc="0409001B" w:tentative="1">
      <w:start w:val="1"/>
      <w:numFmt w:val="lowerRoman"/>
      <w:lvlText w:val="%3."/>
      <w:lvlJc w:val="right"/>
      <w:pPr>
        <w:ind w:left="2580" w:hanging="480"/>
      </w:pPr>
    </w:lvl>
    <w:lvl w:ilvl="3" w:tplc="0409000F" w:tentative="1">
      <w:start w:val="1"/>
      <w:numFmt w:val="decimal"/>
      <w:lvlText w:val="%4."/>
      <w:lvlJc w:val="left"/>
      <w:pPr>
        <w:ind w:left="3060" w:hanging="480"/>
      </w:pPr>
    </w:lvl>
    <w:lvl w:ilvl="4" w:tplc="04090019" w:tentative="1">
      <w:start w:val="1"/>
      <w:numFmt w:val="ideographTraditional"/>
      <w:lvlText w:val="%5、"/>
      <w:lvlJc w:val="left"/>
      <w:pPr>
        <w:ind w:left="3540" w:hanging="480"/>
      </w:pPr>
    </w:lvl>
    <w:lvl w:ilvl="5" w:tplc="0409001B" w:tentative="1">
      <w:start w:val="1"/>
      <w:numFmt w:val="lowerRoman"/>
      <w:lvlText w:val="%6."/>
      <w:lvlJc w:val="right"/>
      <w:pPr>
        <w:ind w:left="4020" w:hanging="480"/>
      </w:pPr>
    </w:lvl>
    <w:lvl w:ilvl="6" w:tplc="0409000F" w:tentative="1">
      <w:start w:val="1"/>
      <w:numFmt w:val="decimal"/>
      <w:lvlText w:val="%7."/>
      <w:lvlJc w:val="left"/>
      <w:pPr>
        <w:ind w:left="4500" w:hanging="480"/>
      </w:pPr>
    </w:lvl>
    <w:lvl w:ilvl="7" w:tplc="04090019" w:tentative="1">
      <w:start w:val="1"/>
      <w:numFmt w:val="ideographTraditional"/>
      <w:lvlText w:val="%8、"/>
      <w:lvlJc w:val="left"/>
      <w:pPr>
        <w:ind w:left="4980" w:hanging="480"/>
      </w:pPr>
    </w:lvl>
    <w:lvl w:ilvl="8" w:tplc="0409001B" w:tentative="1">
      <w:start w:val="1"/>
      <w:numFmt w:val="lowerRoman"/>
      <w:lvlText w:val="%9."/>
      <w:lvlJc w:val="right"/>
      <w:pPr>
        <w:ind w:left="5460" w:hanging="480"/>
      </w:pPr>
    </w:lvl>
  </w:abstractNum>
  <w:abstractNum w:abstractNumId="3">
    <w:nsid w:val="10F53914"/>
    <w:multiLevelType w:val="multilevel"/>
    <w:tmpl w:val="9FD07600"/>
    <w:lvl w:ilvl="0">
      <w:start w:val="1"/>
      <w:numFmt w:val="ideographLegalTraditional"/>
      <w:lvlText w:val="%1、"/>
      <w:lvlJc w:val="left"/>
      <w:pPr>
        <w:ind w:left="1701" w:hanging="1701"/>
      </w:pPr>
    </w:lvl>
    <w:lvl w:ilvl="1">
      <w:start w:val="1"/>
      <w:numFmt w:val="decimal"/>
      <w:lvlText w:val="(%2)"/>
      <w:lvlJc w:val="left"/>
      <w:pPr>
        <w:ind w:left="907" w:hanging="340"/>
      </w:pPr>
      <w:rPr>
        <w:rFonts w:ascii="Times New Roman" w:eastAsia="Times New Roman" w:hAnsi="Times New Roman" w:cs="Times New Roman" w:hint="eastAsia"/>
      </w:rPr>
    </w:lvl>
    <w:lvl w:ilvl="2">
      <w:start w:val="1"/>
      <w:numFmt w:val="decimal"/>
      <w:lvlText w:val="%3."/>
      <w:lvlJc w:val="left"/>
      <w:pPr>
        <w:ind w:left="1418" w:hanging="567"/>
      </w:pPr>
      <w:rPr>
        <w:rFonts w:hint="default"/>
      </w:rPr>
    </w:lvl>
    <w:lvl w:ilvl="3">
      <w:start w:val="1"/>
      <w:numFmt w:val="decimal"/>
      <w:suff w:val="nothing"/>
      <w:lvlText w:val="%4)、"/>
      <w:lvlJc w:val="left"/>
      <w:pPr>
        <w:ind w:left="1984" w:hanging="708"/>
      </w:pPr>
      <w:rPr>
        <w:rFonts w:cs="Times New Roman" w:hint="eastAsia"/>
      </w:rPr>
    </w:lvl>
    <w:lvl w:ilvl="4">
      <w:start w:val="1"/>
      <w:numFmt w:val="decimal"/>
      <w:lvlText w:val="(%5)."/>
      <w:lvlJc w:val="left"/>
      <w:pPr>
        <w:tabs>
          <w:tab w:val="num" w:pos="2551"/>
        </w:tabs>
        <w:ind w:left="2551" w:hanging="850"/>
      </w:pPr>
      <w:rPr>
        <w:rFonts w:cs="Times New Roman" w:hint="eastAsia"/>
      </w:rPr>
    </w:lvl>
    <w:lvl w:ilvl="5">
      <w:start w:val="1"/>
      <w:numFmt w:val="decimal"/>
      <w:lvlText w:val="%6)"/>
      <w:lvlJc w:val="left"/>
      <w:pPr>
        <w:tabs>
          <w:tab w:val="num" w:pos="3260"/>
        </w:tabs>
        <w:ind w:left="3260" w:hanging="1134"/>
      </w:pPr>
      <w:rPr>
        <w:rFonts w:cs="Times New Roman" w:hint="eastAsia"/>
      </w:rPr>
    </w:lvl>
    <w:lvl w:ilvl="6">
      <w:start w:val="1"/>
      <w:numFmt w:val="decimal"/>
      <w:lvlText w:val="(%7)"/>
      <w:lvlJc w:val="left"/>
      <w:pPr>
        <w:tabs>
          <w:tab w:val="num" w:pos="3827"/>
        </w:tabs>
        <w:ind w:left="3827" w:hanging="1276"/>
      </w:pPr>
      <w:rPr>
        <w:rFonts w:cs="Times New Roman" w:hint="eastAsia"/>
      </w:rPr>
    </w:lvl>
    <w:lvl w:ilvl="7">
      <w:start w:val="1"/>
      <w:numFmt w:val="lowerLetter"/>
      <w:lvlText w:val="%8."/>
      <w:lvlJc w:val="left"/>
      <w:pPr>
        <w:tabs>
          <w:tab w:val="num" w:pos="4394"/>
        </w:tabs>
        <w:ind w:left="4394" w:hanging="1418"/>
      </w:pPr>
      <w:rPr>
        <w:rFonts w:cs="Times New Roman" w:hint="eastAsia"/>
      </w:rPr>
    </w:lvl>
    <w:lvl w:ilvl="8">
      <w:start w:val="1"/>
      <w:numFmt w:val="lowerLetter"/>
      <w:lvlText w:val="%9)"/>
      <w:lvlJc w:val="left"/>
      <w:pPr>
        <w:tabs>
          <w:tab w:val="num" w:pos="5102"/>
        </w:tabs>
        <w:ind w:left="5102" w:hanging="1700"/>
      </w:pPr>
      <w:rPr>
        <w:rFonts w:cs="Times New Roman" w:hint="eastAsia"/>
      </w:rPr>
    </w:lvl>
  </w:abstractNum>
  <w:abstractNum w:abstractNumId="4">
    <w:nsid w:val="211B5319"/>
    <w:multiLevelType w:val="hybridMultilevel"/>
    <w:tmpl w:val="42DC70C6"/>
    <w:lvl w:ilvl="0" w:tplc="103AC708">
      <w:start w:val="1"/>
      <w:numFmt w:val="taiwaneseCountingThousand"/>
      <w:lvlText w:val="(%1) "/>
      <w:lvlJc w:val="left"/>
      <w:pPr>
        <w:ind w:left="1530" w:hanging="480"/>
      </w:pPr>
      <w:rPr>
        <w:rFonts w:ascii="標楷體" w:eastAsia="標楷體" w:hAnsi="標楷體" w:hint="default"/>
      </w:rPr>
    </w:lvl>
    <w:lvl w:ilvl="1" w:tplc="04090019" w:tentative="1">
      <w:start w:val="1"/>
      <w:numFmt w:val="ideographTraditional"/>
      <w:lvlText w:val="%2、"/>
      <w:lvlJc w:val="left"/>
      <w:pPr>
        <w:ind w:left="2010" w:hanging="480"/>
      </w:pPr>
    </w:lvl>
    <w:lvl w:ilvl="2" w:tplc="0409001B" w:tentative="1">
      <w:start w:val="1"/>
      <w:numFmt w:val="lowerRoman"/>
      <w:lvlText w:val="%3."/>
      <w:lvlJc w:val="right"/>
      <w:pPr>
        <w:ind w:left="2490" w:hanging="480"/>
      </w:pPr>
    </w:lvl>
    <w:lvl w:ilvl="3" w:tplc="0409000F" w:tentative="1">
      <w:start w:val="1"/>
      <w:numFmt w:val="decimal"/>
      <w:lvlText w:val="%4."/>
      <w:lvlJc w:val="left"/>
      <w:pPr>
        <w:ind w:left="2970" w:hanging="480"/>
      </w:pPr>
    </w:lvl>
    <w:lvl w:ilvl="4" w:tplc="04090019" w:tentative="1">
      <w:start w:val="1"/>
      <w:numFmt w:val="ideographTraditional"/>
      <w:lvlText w:val="%5、"/>
      <w:lvlJc w:val="left"/>
      <w:pPr>
        <w:ind w:left="3450" w:hanging="480"/>
      </w:pPr>
    </w:lvl>
    <w:lvl w:ilvl="5" w:tplc="0409001B" w:tentative="1">
      <w:start w:val="1"/>
      <w:numFmt w:val="lowerRoman"/>
      <w:lvlText w:val="%6."/>
      <w:lvlJc w:val="right"/>
      <w:pPr>
        <w:ind w:left="3930" w:hanging="480"/>
      </w:pPr>
    </w:lvl>
    <w:lvl w:ilvl="6" w:tplc="0409000F" w:tentative="1">
      <w:start w:val="1"/>
      <w:numFmt w:val="decimal"/>
      <w:lvlText w:val="%7."/>
      <w:lvlJc w:val="left"/>
      <w:pPr>
        <w:ind w:left="4410" w:hanging="480"/>
      </w:pPr>
    </w:lvl>
    <w:lvl w:ilvl="7" w:tplc="04090019" w:tentative="1">
      <w:start w:val="1"/>
      <w:numFmt w:val="ideographTraditional"/>
      <w:lvlText w:val="%8、"/>
      <w:lvlJc w:val="left"/>
      <w:pPr>
        <w:ind w:left="4890" w:hanging="480"/>
      </w:pPr>
    </w:lvl>
    <w:lvl w:ilvl="8" w:tplc="0409001B" w:tentative="1">
      <w:start w:val="1"/>
      <w:numFmt w:val="lowerRoman"/>
      <w:lvlText w:val="%9."/>
      <w:lvlJc w:val="right"/>
      <w:pPr>
        <w:ind w:left="5370" w:hanging="480"/>
      </w:pPr>
    </w:lvl>
  </w:abstractNum>
  <w:abstractNum w:abstractNumId="5">
    <w:nsid w:val="250B462B"/>
    <w:multiLevelType w:val="multilevel"/>
    <w:tmpl w:val="287A520A"/>
    <w:lvl w:ilvl="0">
      <w:start w:val="1"/>
      <w:numFmt w:val="decimal"/>
      <w:lvlText w:val="%1."/>
      <w:lvlJc w:val="left"/>
      <w:pPr>
        <w:ind w:left="3402" w:hanging="1701"/>
      </w:pPr>
      <w:rPr>
        <w:lang w:val="en-US"/>
      </w:rPr>
    </w:lvl>
    <w:lvl w:ilvl="1">
      <w:start w:val="1"/>
      <w:numFmt w:val="decimal"/>
      <w:lvlText w:val="%2."/>
      <w:lvlJc w:val="left"/>
      <w:pPr>
        <w:ind w:left="2608" w:hanging="340"/>
      </w:pPr>
      <w:rPr>
        <w:rFonts w:hint="eastAsia"/>
      </w:rPr>
    </w:lvl>
    <w:lvl w:ilvl="2">
      <w:start w:val="1"/>
      <w:numFmt w:val="decimal"/>
      <w:lvlText w:val="%3."/>
      <w:lvlJc w:val="left"/>
      <w:pPr>
        <w:ind w:left="3119" w:hanging="567"/>
      </w:pPr>
      <w:rPr>
        <w:rFonts w:hint="default"/>
      </w:rPr>
    </w:lvl>
    <w:lvl w:ilvl="3">
      <w:start w:val="1"/>
      <w:numFmt w:val="decimal"/>
      <w:lvlText w:val="(%4) "/>
      <w:lvlJc w:val="left"/>
      <w:pPr>
        <w:ind w:left="3685" w:hanging="708"/>
      </w:pPr>
      <w:rPr>
        <w:rFonts w:ascii="Times New Roman" w:eastAsia="標楷體" w:hAnsi="Times New Roman" w:cs="Times New Roman" w:hint="default"/>
      </w:rPr>
    </w:lvl>
    <w:lvl w:ilvl="4">
      <w:start w:val="1"/>
      <w:numFmt w:val="decimal"/>
      <w:lvlText w:val="(%5)."/>
      <w:lvlJc w:val="left"/>
      <w:pPr>
        <w:tabs>
          <w:tab w:val="num" w:pos="4252"/>
        </w:tabs>
        <w:ind w:left="4252" w:hanging="850"/>
      </w:pPr>
      <w:rPr>
        <w:rFonts w:cs="Times New Roman" w:hint="eastAsia"/>
      </w:rPr>
    </w:lvl>
    <w:lvl w:ilvl="5">
      <w:start w:val="1"/>
      <w:numFmt w:val="decimal"/>
      <w:lvlText w:val="%6)"/>
      <w:lvlJc w:val="left"/>
      <w:pPr>
        <w:tabs>
          <w:tab w:val="num" w:pos="4961"/>
        </w:tabs>
        <w:ind w:left="4961" w:hanging="1134"/>
      </w:pPr>
      <w:rPr>
        <w:rFonts w:cs="Times New Roman" w:hint="eastAsia"/>
      </w:rPr>
    </w:lvl>
    <w:lvl w:ilvl="6">
      <w:start w:val="1"/>
      <w:numFmt w:val="decimal"/>
      <w:lvlText w:val="(%7)"/>
      <w:lvlJc w:val="left"/>
      <w:pPr>
        <w:tabs>
          <w:tab w:val="num" w:pos="5528"/>
        </w:tabs>
        <w:ind w:left="5528" w:hanging="1276"/>
      </w:pPr>
      <w:rPr>
        <w:rFonts w:cs="Times New Roman" w:hint="eastAsia"/>
      </w:rPr>
    </w:lvl>
    <w:lvl w:ilvl="7">
      <w:start w:val="1"/>
      <w:numFmt w:val="lowerLetter"/>
      <w:lvlText w:val="%8."/>
      <w:lvlJc w:val="left"/>
      <w:pPr>
        <w:tabs>
          <w:tab w:val="num" w:pos="6095"/>
        </w:tabs>
        <w:ind w:left="6095" w:hanging="1418"/>
      </w:pPr>
      <w:rPr>
        <w:rFonts w:cs="Times New Roman" w:hint="eastAsia"/>
      </w:rPr>
    </w:lvl>
    <w:lvl w:ilvl="8">
      <w:start w:val="1"/>
      <w:numFmt w:val="lowerLetter"/>
      <w:lvlText w:val="%9)"/>
      <w:lvlJc w:val="left"/>
      <w:pPr>
        <w:tabs>
          <w:tab w:val="num" w:pos="6803"/>
        </w:tabs>
        <w:ind w:left="6803" w:hanging="1700"/>
      </w:pPr>
      <w:rPr>
        <w:rFonts w:cs="Times New Roman" w:hint="eastAsia"/>
      </w:rPr>
    </w:lvl>
  </w:abstractNum>
  <w:abstractNum w:abstractNumId="6">
    <w:nsid w:val="27B802A9"/>
    <w:multiLevelType w:val="hybridMultilevel"/>
    <w:tmpl w:val="84147F3E"/>
    <w:lvl w:ilvl="0" w:tplc="103AC708">
      <w:start w:val="1"/>
      <w:numFmt w:val="taiwaneseCountingThousand"/>
      <w:lvlText w:val="(%1) "/>
      <w:lvlJc w:val="left"/>
      <w:pPr>
        <w:ind w:left="1331" w:hanging="480"/>
      </w:pPr>
      <w:rPr>
        <w:rFonts w:ascii="標楷體" w:eastAsia="標楷體" w:hAnsi="標楷體" w:hint="default"/>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7">
    <w:nsid w:val="2A955E22"/>
    <w:multiLevelType w:val="multilevel"/>
    <w:tmpl w:val="873A1B44"/>
    <w:lvl w:ilvl="0">
      <w:start w:val="3"/>
      <w:numFmt w:val="ideographLegalTraditional"/>
      <w:lvlText w:val="%1、"/>
      <w:lvlJc w:val="left"/>
      <w:pPr>
        <w:ind w:left="1701" w:hanging="1701"/>
      </w:pPr>
      <w:rPr>
        <w:rFonts w:hint="eastAsia"/>
      </w:rPr>
    </w:lvl>
    <w:lvl w:ilvl="1">
      <w:start w:val="1"/>
      <w:numFmt w:val="decimal"/>
      <w:lvlText w:val="%2."/>
      <w:lvlJc w:val="left"/>
      <w:pPr>
        <w:ind w:left="907" w:hanging="340"/>
      </w:pPr>
      <w:rPr>
        <w:rFonts w:hint="eastAsia"/>
      </w:rPr>
    </w:lvl>
    <w:lvl w:ilvl="2">
      <w:start w:val="1"/>
      <w:numFmt w:val="decimal"/>
      <w:lvlText w:val="%3."/>
      <w:lvlJc w:val="left"/>
      <w:pPr>
        <w:ind w:left="1418" w:hanging="567"/>
      </w:pPr>
      <w:rPr>
        <w:rFonts w:hint="default"/>
      </w:rPr>
    </w:lvl>
    <w:lvl w:ilvl="3">
      <w:start w:val="1"/>
      <w:numFmt w:val="decimal"/>
      <w:lvlText w:val="(%4) "/>
      <w:lvlJc w:val="left"/>
      <w:pPr>
        <w:ind w:left="1984" w:hanging="708"/>
      </w:pPr>
      <w:rPr>
        <w:rFonts w:ascii="Times New Roman" w:eastAsia="標楷體" w:hAnsi="Times New Roman" w:cs="Times New Roman" w:hint="default"/>
      </w:rPr>
    </w:lvl>
    <w:lvl w:ilvl="4">
      <w:start w:val="1"/>
      <w:numFmt w:val="decimal"/>
      <w:lvlText w:val="(%5)."/>
      <w:lvlJc w:val="left"/>
      <w:pPr>
        <w:tabs>
          <w:tab w:val="num" w:pos="2551"/>
        </w:tabs>
        <w:ind w:left="2551" w:hanging="850"/>
      </w:pPr>
      <w:rPr>
        <w:rFonts w:cs="Times New Roman" w:hint="eastAsia"/>
      </w:rPr>
    </w:lvl>
    <w:lvl w:ilvl="5">
      <w:start w:val="1"/>
      <w:numFmt w:val="decimal"/>
      <w:lvlText w:val="%6)"/>
      <w:lvlJc w:val="left"/>
      <w:pPr>
        <w:tabs>
          <w:tab w:val="num" w:pos="3260"/>
        </w:tabs>
        <w:ind w:left="3260" w:hanging="1134"/>
      </w:pPr>
      <w:rPr>
        <w:rFonts w:cs="Times New Roman" w:hint="eastAsia"/>
      </w:rPr>
    </w:lvl>
    <w:lvl w:ilvl="6">
      <w:start w:val="1"/>
      <w:numFmt w:val="decimal"/>
      <w:lvlText w:val="(%7)"/>
      <w:lvlJc w:val="left"/>
      <w:pPr>
        <w:tabs>
          <w:tab w:val="num" w:pos="3827"/>
        </w:tabs>
        <w:ind w:left="3827" w:hanging="1276"/>
      </w:pPr>
      <w:rPr>
        <w:rFonts w:cs="Times New Roman" w:hint="eastAsia"/>
      </w:rPr>
    </w:lvl>
    <w:lvl w:ilvl="7">
      <w:start w:val="1"/>
      <w:numFmt w:val="lowerLetter"/>
      <w:lvlText w:val="%8."/>
      <w:lvlJc w:val="left"/>
      <w:pPr>
        <w:tabs>
          <w:tab w:val="num" w:pos="4394"/>
        </w:tabs>
        <w:ind w:left="4394" w:hanging="1418"/>
      </w:pPr>
      <w:rPr>
        <w:rFonts w:cs="Times New Roman" w:hint="eastAsia"/>
      </w:rPr>
    </w:lvl>
    <w:lvl w:ilvl="8">
      <w:start w:val="1"/>
      <w:numFmt w:val="lowerLetter"/>
      <w:lvlText w:val="%9)"/>
      <w:lvlJc w:val="left"/>
      <w:pPr>
        <w:tabs>
          <w:tab w:val="num" w:pos="5102"/>
        </w:tabs>
        <w:ind w:left="5102" w:hanging="1700"/>
      </w:pPr>
      <w:rPr>
        <w:rFonts w:cs="Times New Roman" w:hint="eastAsia"/>
      </w:rPr>
    </w:lvl>
  </w:abstractNum>
  <w:abstractNum w:abstractNumId="8">
    <w:nsid w:val="2C49287F"/>
    <w:multiLevelType w:val="hybridMultilevel"/>
    <w:tmpl w:val="AEB85BD8"/>
    <w:lvl w:ilvl="0" w:tplc="0409000F">
      <w:start w:val="1"/>
      <w:numFmt w:val="decimal"/>
      <w:lvlText w:val="%1."/>
      <w:lvlJc w:val="left"/>
      <w:pPr>
        <w:ind w:left="1331" w:hanging="480"/>
      </w:p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9">
    <w:nsid w:val="2CC2449C"/>
    <w:multiLevelType w:val="hybridMultilevel"/>
    <w:tmpl w:val="B4665652"/>
    <w:lvl w:ilvl="0" w:tplc="0409000F">
      <w:start w:val="1"/>
      <w:numFmt w:val="decimal"/>
      <w:lvlText w:val="%1."/>
      <w:lvlJc w:val="left"/>
      <w:pPr>
        <w:ind w:left="2100" w:hanging="480"/>
      </w:pPr>
    </w:lvl>
    <w:lvl w:ilvl="1" w:tplc="04090019" w:tentative="1">
      <w:start w:val="1"/>
      <w:numFmt w:val="ideographTraditional"/>
      <w:lvlText w:val="%2、"/>
      <w:lvlJc w:val="left"/>
      <w:pPr>
        <w:ind w:left="2580" w:hanging="480"/>
      </w:pPr>
    </w:lvl>
    <w:lvl w:ilvl="2" w:tplc="0409001B" w:tentative="1">
      <w:start w:val="1"/>
      <w:numFmt w:val="lowerRoman"/>
      <w:lvlText w:val="%3."/>
      <w:lvlJc w:val="right"/>
      <w:pPr>
        <w:ind w:left="3060" w:hanging="480"/>
      </w:pPr>
    </w:lvl>
    <w:lvl w:ilvl="3" w:tplc="0409000F" w:tentative="1">
      <w:start w:val="1"/>
      <w:numFmt w:val="decimal"/>
      <w:lvlText w:val="%4."/>
      <w:lvlJc w:val="left"/>
      <w:pPr>
        <w:ind w:left="3540" w:hanging="480"/>
      </w:pPr>
    </w:lvl>
    <w:lvl w:ilvl="4" w:tplc="04090019" w:tentative="1">
      <w:start w:val="1"/>
      <w:numFmt w:val="ideographTraditional"/>
      <w:lvlText w:val="%5、"/>
      <w:lvlJc w:val="left"/>
      <w:pPr>
        <w:ind w:left="4020" w:hanging="480"/>
      </w:pPr>
    </w:lvl>
    <w:lvl w:ilvl="5" w:tplc="0409001B" w:tentative="1">
      <w:start w:val="1"/>
      <w:numFmt w:val="lowerRoman"/>
      <w:lvlText w:val="%6."/>
      <w:lvlJc w:val="right"/>
      <w:pPr>
        <w:ind w:left="4500" w:hanging="480"/>
      </w:pPr>
    </w:lvl>
    <w:lvl w:ilvl="6" w:tplc="0409000F" w:tentative="1">
      <w:start w:val="1"/>
      <w:numFmt w:val="decimal"/>
      <w:lvlText w:val="%7."/>
      <w:lvlJc w:val="left"/>
      <w:pPr>
        <w:ind w:left="4980" w:hanging="480"/>
      </w:pPr>
    </w:lvl>
    <w:lvl w:ilvl="7" w:tplc="04090019" w:tentative="1">
      <w:start w:val="1"/>
      <w:numFmt w:val="ideographTraditional"/>
      <w:lvlText w:val="%8、"/>
      <w:lvlJc w:val="left"/>
      <w:pPr>
        <w:ind w:left="5460" w:hanging="480"/>
      </w:pPr>
    </w:lvl>
    <w:lvl w:ilvl="8" w:tplc="0409001B" w:tentative="1">
      <w:start w:val="1"/>
      <w:numFmt w:val="lowerRoman"/>
      <w:lvlText w:val="%9."/>
      <w:lvlJc w:val="right"/>
      <w:pPr>
        <w:ind w:left="5940" w:hanging="480"/>
      </w:pPr>
    </w:lvl>
  </w:abstractNum>
  <w:abstractNum w:abstractNumId="10">
    <w:nsid w:val="2FD25A96"/>
    <w:multiLevelType w:val="hybridMultilevel"/>
    <w:tmpl w:val="D48A2A72"/>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
    <w:nsid w:val="414407FF"/>
    <w:multiLevelType w:val="hybridMultilevel"/>
    <w:tmpl w:val="D35AA7E2"/>
    <w:lvl w:ilvl="0" w:tplc="103AC708">
      <w:start w:val="1"/>
      <w:numFmt w:val="taiwaneseCountingThousand"/>
      <w:lvlText w:val="(%1) "/>
      <w:lvlJc w:val="left"/>
      <w:pPr>
        <w:ind w:left="610" w:hanging="480"/>
      </w:pPr>
      <w:rPr>
        <w:rFonts w:ascii="標楷體" w:eastAsia="標楷體" w:hAnsi="標楷體" w:hint="default"/>
      </w:rPr>
    </w:lvl>
    <w:lvl w:ilvl="1" w:tplc="04090019" w:tentative="1">
      <w:start w:val="1"/>
      <w:numFmt w:val="ideographTraditional"/>
      <w:lvlText w:val="%2、"/>
      <w:lvlJc w:val="left"/>
      <w:pPr>
        <w:ind w:left="1090" w:hanging="480"/>
      </w:pPr>
    </w:lvl>
    <w:lvl w:ilvl="2" w:tplc="0409001B" w:tentative="1">
      <w:start w:val="1"/>
      <w:numFmt w:val="lowerRoman"/>
      <w:lvlText w:val="%3."/>
      <w:lvlJc w:val="right"/>
      <w:pPr>
        <w:ind w:left="1570" w:hanging="480"/>
      </w:pPr>
    </w:lvl>
    <w:lvl w:ilvl="3" w:tplc="0409000F" w:tentative="1">
      <w:start w:val="1"/>
      <w:numFmt w:val="decimal"/>
      <w:lvlText w:val="%4."/>
      <w:lvlJc w:val="left"/>
      <w:pPr>
        <w:ind w:left="2050" w:hanging="480"/>
      </w:pPr>
    </w:lvl>
    <w:lvl w:ilvl="4" w:tplc="04090019" w:tentative="1">
      <w:start w:val="1"/>
      <w:numFmt w:val="ideographTraditional"/>
      <w:lvlText w:val="%5、"/>
      <w:lvlJc w:val="left"/>
      <w:pPr>
        <w:ind w:left="2530" w:hanging="480"/>
      </w:pPr>
    </w:lvl>
    <w:lvl w:ilvl="5" w:tplc="0409001B" w:tentative="1">
      <w:start w:val="1"/>
      <w:numFmt w:val="lowerRoman"/>
      <w:lvlText w:val="%6."/>
      <w:lvlJc w:val="right"/>
      <w:pPr>
        <w:ind w:left="3010" w:hanging="480"/>
      </w:pPr>
    </w:lvl>
    <w:lvl w:ilvl="6" w:tplc="0409000F" w:tentative="1">
      <w:start w:val="1"/>
      <w:numFmt w:val="decimal"/>
      <w:lvlText w:val="%7."/>
      <w:lvlJc w:val="left"/>
      <w:pPr>
        <w:ind w:left="3490" w:hanging="480"/>
      </w:pPr>
    </w:lvl>
    <w:lvl w:ilvl="7" w:tplc="04090019" w:tentative="1">
      <w:start w:val="1"/>
      <w:numFmt w:val="ideographTraditional"/>
      <w:lvlText w:val="%8、"/>
      <w:lvlJc w:val="left"/>
      <w:pPr>
        <w:ind w:left="3970" w:hanging="480"/>
      </w:pPr>
    </w:lvl>
    <w:lvl w:ilvl="8" w:tplc="0409001B" w:tentative="1">
      <w:start w:val="1"/>
      <w:numFmt w:val="lowerRoman"/>
      <w:lvlText w:val="%9."/>
      <w:lvlJc w:val="right"/>
      <w:pPr>
        <w:ind w:left="4450" w:hanging="480"/>
      </w:pPr>
    </w:lvl>
  </w:abstractNum>
  <w:abstractNum w:abstractNumId="12">
    <w:nsid w:val="45C71655"/>
    <w:multiLevelType w:val="hybridMultilevel"/>
    <w:tmpl w:val="4386BA44"/>
    <w:lvl w:ilvl="0" w:tplc="43E063E2">
      <w:start w:val="1"/>
      <w:numFmt w:val="decimal"/>
      <w:lvlText w:val="%1."/>
      <w:lvlJc w:val="left"/>
      <w:pPr>
        <w:ind w:left="1866" w:hanging="480"/>
      </w:pPr>
      <w:rPr>
        <w:sz w:val="24"/>
      </w:rPr>
    </w:lvl>
    <w:lvl w:ilvl="1" w:tplc="B1BE65CC">
      <w:start w:val="1"/>
      <w:numFmt w:val="decimal"/>
      <w:lvlText w:val="(%2) "/>
      <w:lvlJc w:val="left"/>
      <w:pPr>
        <w:ind w:left="2346" w:hanging="480"/>
      </w:pPr>
      <w:rPr>
        <w:rFonts w:ascii="Times New Roman" w:eastAsia="標楷體" w:hAnsi="Times New Roman" w:cs="Times New Roman" w:hint="default"/>
      </w:rPr>
    </w:lvl>
    <w:lvl w:ilvl="2" w:tplc="0409001B">
      <w:start w:val="1"/>
      <w:numFmt w:val="lowerRoman"/>
      <w:lvlText w:val="%3."/>
      <w:lvlJc w:val="right"/>
      <w:pPr>
        <w:ind w:left="2826" w:hanging="480"/>
      </w:pPr>
    </w:lvl>
    <w:lvl w:ilvl="3" w:tplc="0409000F">
      <w:start w:val="1"/>
      <w:numFmt w:val="decimal"/>
      <w:lvlText w:val="%4."/>
      <w:lvlJc w:val="left"/>
      <w:pPr>
        <w:ind w:left="3306" w:hanging="480"/>
      </w:pPr>
    </w:lvl>
    <w:lvl w:ilvl="4" w:tplc="04090019">
      <w:start w:val="1"/>
      <w:numFmt w:val="ideographTraditional"/>
      <w:lvlText w:val="%5、"/>
      <w:lvlJc w:val="left"/>
      <w:pPr>
        <w:ind w:left="3786" w:hanging="480"/>
      </w:pPr>
    </w:lvl>
    <w:lvl w:ilvl="5" w:tplc="0409001B" w:tentative="1">
      <w:start w:val="1"/>
      <w:numFmt w:val="lowerRoman"/>
      <w:lvlText w:val="%6."/>
      <w:lvlJc w:val="right"/>
      <w:pPr>
        <w:ind w:left="4266" w:hanging="480"/>
      </w:pPr>
    </w:lvl>
    <w:lvl w:ilvl="6" w:tplc="0409000F" w:tentative="1">
      <w:start w:val="1"/>
      <w:numFmt w:val="decimal"/>
      <w:lvlText w:val="%7."/>
      <w:lvlJc w:val="left"/>
      <w:pPr>
        <w:ind w:left="4746" w:hanging="480"/>
      </w:pPr>
    </w:lvl>
    <w:lvl w:ilvl="7" w:tplc="04090019" w:tentative="1">
      <w:start w:val="1"/>
      <w:numFmt w:val="ideographTraditional"/>
      <w:lvlText w:val="%8、"/>
      <w:lvlJc w:val="left"/>
      <w:pPr>
        <w:ind w:left="5226" w:hanging="480"/>
      </w:pPr>
    </w:lvl>
    <w:lvl w:ilvl="8" w:tplc="0409001B" w:tentative="1">
      <w:start w:val="1"/>
      <w:numFmt w:val="lowerRoman"/>
      <w:lvlText w:val="%9."/>
      <w:lvlJc w:val="right"/>
      <w:pPr>
        <w:ind w:left="5706" w:hanging="480"/>
      </w:pPr>
    </w:lvl>
  </w:abstractNum>
  <w:abstractNum w:abstractNumId="13">
    <w:nsid w:val="46BB2A00"/>
    <w:multiLevelType w:val="hybridMultilevel"/>
    <w:tmpl w:val="80AA5F1E"/>
    <w:lvl w:ilvl="0" w:tplc="BDE22CD4">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4">
    <w:nsid w:val="4852331C"/>
    <w:multiLevelType w:val="hybridMultilevel"/>
    <w:tmpl w:val="E4F058CE"/>
    <w:lvl w:ilvl="0" w:tplc="103AC708">
      <w:start w:val="1"/>
      <w:numFmt w:val="taiwaneseCountingThousand"/>
      <w:lvlText w:val="(%1) "/>
      <w:lvlJc w:val="left"/>
      <w:pPr>
        <w:ind w:left="1647" w:hanging="480"/>
      </w:pPr>
      <w:rPr>
        <w:rFonts w:ascii="標楷體" w:eastAsia="標楷體" w:hAnsi="標楷體" w:hint="default"/>
      </w:rPr>
    </w:lvl>
    <w:lvl w:ilvl="1" w:tplc="04090019" w:tentative="1">
      <w:start w:val="1"/>
      <w:numFmt w:val="ideographTraditional"/>
      <w:lvlText w:val="%2、"/>
      <w:lvlJc w:val="left"/>
      <w:pPr>
        <w:ind w:left="2127" w:hanging="480"/>
      </w:pPr>
    </w:lvl>
    <w:lvl w:ilvl="2" w:tplc="0409001B" w:tentative="1">
      <w:start w:val="1"/>
      <w:numFmt w:val="lowerRoman"/>
      <w:lvlText w:val="%3."/>
      <w:lvlJc w:val="right"/>
      <w:pPr>
        <w:ind w:left="2607" w:hanging="480"/>
      </w:pPr>
    </w:lvl>
    <w:lvl w:ilvl="3" w:tplc="0409000F" w:tentative="1">
      <w:start w:val="1"/>
      <w:numFmt w:val="decimal"/>
      <w:lvlText w:val="%4."/>
      <w:lvlJc w:val="left"/>
      <w:pPr>
        <w:ind w:left="3087" w:hanging="480"/>
      </w:pPr>
    </w:lvl>
    <w:lvl w:ilvl="4" w:tplc="04090019" w:tentative="1">
      <w:start w:val="1"/>
      <w:numFmt w:val="ideographTraditional"/>
      <w:lvlText w:val="%5、"/>
      <w:lvlJc w:val="left"/>
      <w:pPr>
        <w:ind w:left="3567" w:hanging="480"/>
      </w:pPr>
    </w:lvl>
    <w:lvl w:ilvl="5" w:tplc="0409001B" w:tentative="1">
      <w:start w:val="1"/>
      <w:numFmt w:val="lowerRoman"/>
      <w:lvlText w:val="%6."/>
      <w:lvlJc w:val="right"/>
      <w:pPr>
        <w:ind w:left="4047" w:hanging="480"/>
      </w:pPr>
    </w:lvl>
    <w:lvl w:ilvl="6" w:tplc="0409000F" w:tentative="1">
      <w:start w:val="1"/>
      <w:numFmt w:val="decimal"/>
      <w:lvlText w:val="%7."/>
      <w:lvlJc w:val="left"/>
      <w:pPr>
        <w:ind w:left="4527" w:hanging="480"/>
      </w:pPr>
    </w:lvl>
    <w:lvl w:ilvl="7" w:tplc="04090019" w:tentative="1">
      <w:start w:val="1"/>
      <w:numFmt w:val="ideographTraditional"/>
      <w:lvlText w:val="%8、"/>
      <w:lvlJc w:val="left"/>
      <w:pPr>
        <w:ind w:left="5007" w:hanging="480"/>
      </w:pPr>
    </w:lvl>
    <w:lvl w:ilvl="8" w:tplc="0409001B" w:tentative="1">
      <w:start w:val="1"/>
      <w:numFmt w:val="lowerRoman"/>
      <w:lvlText w:val="%9."/>
      <w:lvlJc w:val="right"/>
      <w:pPr>
        <w:ind w:left="5487" w:hanging="480"/>
      </w:pPr>
    </w:lvl>
  </w:abstractNum>
  <w:abstractNum w:abstractNumId="15">
    <w:nsid w:val="497E26B0"/>
    <w:multiLevelType w:val="multilevel"/>
    <w:tmpl w:val="6CD46BDA"/>
    <w:lvl w:ilvl="0">
      <w:start w:val="1"/>
      <w:numFmt w:val="ideographLegalTraditional"/>
      <w:lvlText w:val="%1、"/>
      <w:lvlJc w:val="left"/>
      <w:pPr>
        <w:ind w:left="1701" w:hanging="1701"/>
      </w:pPr>
      <w:rPr>
        <w:lang w:val="en-US"/>
      </w:rPr>
    </w:lvl>
    <w:lvl w:ilvl="1">
      <w:start w:val="1"/>
      <w:numFmt w:val="decimal"/>
      <w:lvlText w:val="%2."/>
      <w:lvlJc w:val="left"/>
      <w:pPr>
        <w:ind w:left="907" w:hanging="340"/>
      </w:pPr>
      <w:rPr>
        <w:rFonts w:hint="eastAsia"/>
      </w:rPr>
    </w:lvl>
    <w:lvl w:ilvl="2">
      <w:start w:val="1"/>
      <w:numFmt w:val="decimal"/>
      <w:lvlText w:val="%3."/>
      <w:lvlJc w:val="left"/>
      <w:pPr>
        <w:ind w:left="1418" w:hanging="567"/>
      </w:pPr>
      <w:rPr>
        <w:rFonts w:hint="default"/>
      </w:rPr>
    </w:lvl>
    <w:lvl w:ilvl="3">
      <w:start w:val="1"/>
      <w:numFmt w:val="decimal"/>
      <w:lvlText w:val="(%4) "/>
      <w:lvlJc w:val="left"/>
      <w:pPr>
        <w:ind w:left="1984" w:hanging="708"/>
      </w:pPr>
      <w:rPr>
        <w:rFonts w:ascii="Times New Roman" w:eastAsia="標楷體" w:hAnsi="Times New Roman" w:cs="Times New Roman" w:hint="default"/>
      </w:rPr>
    </w:lvl>
    <w:lvl w:ilvl="4">
      <w:start w:val="1"/>
      <w:numFmt w:val="decimal"/>
      <w:lvlText w:val="(%5)."/>
      <w:lvlJc w:val="left"/>
      <w:pPr>
        <w:tabs>
          <w:tab w:val="num" w:pos="2551"/>
        </w:tabs>
        <w:ind w:left="2551" w:hanging="850"/>
      </w:pPr>
      <w:rPr>
        <w:rFonts w:cs="Times New Roman" w:hint="eastAsia"/>
      </w:rPr>
    </w:lvl>
    <w:lvl w:ilvl="5">
      <w:start w:val="1"/>
      <w:numFmt w:val="decimal"/>
      <w:lvlText w:val="%6)"/>
      <w:lvlJc w:val="left"/>
      <w:pPr>
        <w:tabs>
          <w:tab w:val="num" w:pos="3260"/>
        </w:tabs>
        <w:ind w:left="3260" w:hanging="1134"/>
      </w:pPr>
      <w:rPr>
        <w:rFonts w:cs="Times New Roman" w:hint="eastAsia"/>
      </w:rPr>
    </w:lvl>
    <w:lvl w:ilvl="6">
      <w:start w:val="1"/>
      <w:numFmt w:val="decimal"/>
      <w:lvlText w:val="(%7)"/>
      <w:lvlJc w:val="left"/>
      <w:pPr>
        <w:tabs>
          <w:tab w:val="num" w:pos="3827"/>
        </w:tabs>
        <w:ind w:left="3827" w:hanging="1276"/>
      </w:pPr>
      <w:rPr>
        <w:rFonts w:cs="Times New Roman" w:hint="eastAsia"/>
      </w:rPr>
    </w:lvl>
    <w:lvl w:ilvl="7">
      <w:start w:val="1"/>
      <w:numFmt w:val="lowerLetter"/>
      <w:lvlText w:val="%8."/>
      <w:lvlJc w:val="left"/>
      <w:pPr>
        <w:tabs>
          <w:tab w:val="num" w:pos="4394"/>
        </w:tabs>
        <w:ind w:left="4394" w:hanging="1418"/>
      </w:pPr>
      <w:rPr>
        <w:rFonts w:cs="Times New Roman" w:hint="eastAsia"/>
      </w:rPr>
    </w:lvl>
    <w:lvl w:ilvl="8">
      <w:start w:val="1"/>
      <w:numFmt w:val="lowerLetter"/>
      <w:lvlText w:val="%9)"/>
      <w:lvlJc w:val="left"/>
      <w:pPr>
        <w:tabs>
          <w:tab w:val="num" w:pos="5102"/>
        </w:tabs>
        <w:ind w:left="5102" w:hanging="1700"/>
      </w:pPr>
      <w:rPr>
        <w:rFonts w:cs="Times New Roman" w:hint="eastAsia"/>
      </w:rPr>
    </w:lvl>
  </w:abstractNum>
  <w:abstractNum w:abstractNumId="16">
    <w:nsid w:val="4BD43B21"/>
    <w:multiLevelType w:val="hybridMultilevel"/>
    <w:tmpl w:val="56685B9E"/>
    <w:lvl w:ilvl="0" w:tplc="103AC708">
      <w:start w:val="1"/>
      <w:numFmt w:val="taiwaneseCountingThousand"/>
      <w:lvlText w:val="(%1) "/>
      <w:lvlJc w:val="left"/>
      <w:pPr>
        <w:ind w:left="1440" w:hanging="480"/>
      </w:pPr>
      <w:rPr>
        <w:rFonts w:ascii="標楷體" w:eastAsia="標楷體" w:hAnsi="標楷體" w:hint="default"/>
      </w:rPr>
    </w:lvl>
    <w:lvl w:ilvl="1" w:tplc="B1BE65CC">
      <w:start w:val="1"/>
      <w:numFmt w:val="decimal"/>
      <w:lvlText w:val="(%2) "/>
      <w:lvlJc w:val="left"/>
      <w:pPr>
        <w:ind w:left="1920" w:hanging="480"/>
      </w:pPr>
      <w:rPr>
        <w:rFonts w:ascii="Times New Roman" w:eastAsia="標楷體" w:hAnsi="Times New Roman" w:cs="Times New Roman" w:hint="default"/>
      </w:r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7">
    <w:nsid w:val="4D8E0065"/>
    <w:multiLevelType w:val="multilevel"/>
    <w:tmpl w:val="C29A4266"/>
    <w:lvl w:ilvl="0">
      <w:start w:val="1"/>
      <w:numFmt w:val="ideographLegalTraditional"/>
      <w:lvlText w:val="%1、"/>
      <w:lvlJc w:val="left"/>
      <w:pPr>
        <w:ind w:left="1701" w:hanging="1701"/>
      </w:pPr>
      <w:rPr>
        <w:lang w:val="en-US"/>
      </w:rPr>
    </w:lvl>
    <w:lvl w:ilvl="1">
      <w:start w:val="1"/>
      <w:numFmt w:val="taiwaneseCountingThousand"/>
      <w:lvlText w:val="(%2) "/>
      <w:lvlJc w:val="left"/>
      <w:pPr>
        <w:ind w:left="907" w:hanging="340"/>
      </w:pPr>
      <w:rPr>
        <w:rFonts w:ascii="標楷體" w:eastAsia="標楷體" w:hAnsi="標楷體" w:hint="default"/>
      </w:rPr>
    </w:lvl>
    <w:lvl w:ilvl="2">
      <w:start w:val="1"/>
      <w:numFmt w:val="decimal"/>
      <w:lvlText w:val="%3."/>
      <w:lvlJc w:val="left"/>
      <w:pPr>
        <w:ind w:left="1418" w:hanging="567"/>
      </w:pPr>
      <w:rPr>
        <w:rFonts w:hint="default"/>
      </w:rPr>
    </w:lvl>
    <w:lvl w:ilvl="3">
      <w:start w:val="1"/>
      <w:numFmt w:val="decimal"/>
      <w:lvlText w:val="(%4) "/>
      <w:lvlJc w:val="left"/>
      <w:pPr>
        <w:ind w:left="1984" w:hanging="708"/>
      </w:pPr>
      <w:rPr>
        <w:rFonts w:ascii="Times New Roman" w:eastAsia="標楷體" w:hAnsi="Times New Roman" w:cs="Times New Roman" w:hint="default"/>
      </w:rPr>
    </w:lvl>
    <w:lvl w:ilvl="4">
      <w:start w:val="1"/>
      <w:numFmt w:val="decimal"/>
      <w:lvlText w:val="(%5)."/>
      <w:lvlJc w:val="left"/>
      <w:pPr>
        <w:tabs>
          <w:tab w:val="num" w:pos="2551"/>
        </w:tabs>
        <w:ind w:left="2551" w:hanging="850"/>
      </w:pPr>
      <w:rPr>
        <w:rFonts w:cs="Times New Roman" w:hint="eastAsia"/>
      </w:rPr>
    </w:lvl>
    <w:lvl w:ilvl="5">
      <w:start w:val="1"/>
      <w:numFmt w:val="decimal"/>
      <w:lvlText w:val="%6)"/>
      <w:lvlJc w:val="left"/>
      <w:pPr>
        <w:tabs>
          <w:tab w:val="num" w:pos="3260"/>
        </w:tabs>
        <w:ind w:left="3260" w:hanging="1134"/>
      </w:pPr>
      <w:rPr>
        <w:rFonts w:cs="Times New Roman" w:hint="eastAsia"/>
      </w:rPr>
    </w:lvl>
    <w:lvl w:ilvl="6">
      <w:start w:val="1"/>
      <w:numFmt w:val="decimal"/>
      <w:lvlText w:val="(%7)"/>
      <w:lvlJc w:val="left"/>
      <w:pPr>
        <w:tabs>
          <w:tab w:val="num" w:pos="3827"/>
        </w:tabs>
        <w:ind w:left="3827" w:hanging="1276"/>
      </w:pPr>
      <w:rPr>
        <w:rFonts w:cs="Times New Roman" w:hint="eastAsia"/>
      </w:rPr>
    </w:lvl>
    <w:lvl w:ilvl="7">
      <w:start w:val="1"/>
      <w:numFmt w:val="lowerLetter"/>
      <w:lvlText w:val="%8."/>
      <w:lvlJc w:val="left"/>
      <w:pPr>
        <w:tabs>
          <w:tab w:val="num" w:pos="4394"/>
        </w:tabs>
        <w:ind w:left="4394" w:hanging="1418"/>
      </w:pPr>
      <w:rPr>
        <w:rFonts w:cs="Times New Roman" w:hint="eastAsia"/>
      </w:rPr>
    </w:lvl>
    <w:lvl w:ilvl="8">
      <w:start w:val="1"/>
      <w:numFmt w:val="lowerLetter"/>
      <w:lvlText w:val="%9)"/>
      <w:lvlJc w:val="left"/>
      <w:pPr>
        <w:tabs>
          <w:tab w:val="num" w:pos="5102"/>
        </w:tabs>
        <w:ind w:left="5102" w:hanging="1700"/>
      </w:pPr>
      <w:rPr>
        <w:rFonts w:cs="Times New Roman" w:hint="eastAsia"/>
      </w:rPr>
    </w:lvl>
  </w:abstractNum>
  <w:abstractNum w:abstractNumId="18">
    <w:nsid w:val="525C4AE3"/>
    <w:multiLevelType w:val="hybridMultilevel"/>
    <w:tmpl w:val="4F54B9A6"/>
    <w:lvl w:ilvl="0" w:tplc="04090015">
      <w:start w:val="1"/>
      <w:numFmt w:val="taiwaneseCountingThousand"/>
      <w:lvlText w:val="%1、"/>
      <w:lvlJc w:val="left"/>
      <w:pPr>
        <w:ind w:left="1331" w:hanging="480"/>
      </w:pPr>
    </w:lvl>
    <w:lvl w:ilvl="1" w:tplc="04090019">
      <w:start w:val="1"/>
      <w:numFmt w:val="ideographTraditional"/>
      <w:lvlText w:val="%2、"/>
      <w:lvlJc w:val="left"/>
      <w:pPr>
        <w:ind w:left="1811" w:hanging="480"/>
      </w:pPr>
    </w:lvl>
    <w:lvl w:ilvl="2" w:tplc="0409001B">
      <w:start w:val="1"/>
      <w:numFmt w:val="lowerRoman"/>
      <w:lvlText w:val="%3."/>
      <w:lvlJc w:val="right"/>
      <w:pPr>
        <w:ind w:left="2291" w:hanging="480"/>
      </w:pPr>
    </w:lvl>
    <w:lvl w:ilvl="3" w:tplc="0409000F">
      <w:start w:val="1"/>
      <w:numFmt w:val="decimal"/>
      <w:lvlText w:val="%4."/>
      <w:lvlJc w:val="left"/>
      <w:pPr>
        <w:ind w:left="2771" w:hanging="480"/>
      </w:pPr>
    </w:lvl>
    <w:lvl w:ilvl="4" w:tplc="04090019">
      <w:start w:val="1"/>
      <w:numFmt w:val="ideographTraditional"/>
      <w:lvlText w:val="%5、"/>
      <w:lvlJc w:val="left"/>
      <w:pPr>
        <w:ind w:left="3251" w:hanging="480"/>
      </w:pPr>
    </w:lvl>
    <w:lvl w:ilvl="5" w:tplc="0409001B">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19">
    <w:nsid w:val="53470DDA"/>
    <w:multiLevelType w:val="hybridMultilevel"/>
    <w:tmpl w:val="75303E44"/>
    <w:lvl w:ilvl="0" w:tplc="2564E608">
      <w:start w:val="1"/>
      <w:numFmt w:val="taiwaneseCountingThousand"/>
      <w:lvlText w:val="%1、"/>
      <w:lvlJc w:val="left"/>
      <w:pPr>
        <w:ind w:left="1050" w:hanging="480"/>
      </w:pPr>
      <w:rPr>
        <w:rFonts w:hint="eastAsia"/>
        <w:sz w:val="24"/>
        <w:szCs w:val="24"/>
      </w:rPr>
    </w:lvl>
    <w:lvl w:ilvl="1" w:tplc="04090019">
      <w:start w:val="1"/>
      <w:numFmt w:val="ideographTraditional"/>
      <w:lvlText w:val="%2、"/>
      <w:lvlJc w:val="left"/>
      <w:pPr>
        <w:ind w:left="1530" w:hanging="480"/>
      </w:pPr>
    </w:lvl>
    <w:lvl w:ilvl="2" w:tplc="0409001B" w:tentative="1">
      <w:start w:val="1"/>
      <w:numFmt w:val="lowerRoman"/>
      <w:lvlText w:val="%3."/>
      <w:lvlJc w:val="right"/>
      <w:pPr>
        <w:ind w:left="2010" w:hanging="480"/>
      </w:pPr>
    </w:lvl>
    <w:lvl w:ilvl="3" w:tplc="0409000F" w:tentative="1">
      <w:start w:val="1"/>
      <w:numFmt w:val="decimal"/>
      <w:lvlText w:val="%4."/>
      <w:lvlJc w:val="left"/>
      <w:pPr>
        <w:ind w:left="2490" w:hanging="480"/>
      </w:pPr>
    </w:lvl>
    <w:lvl w:ilvl="4" w:tplc="04090019" w:tentative="1">
      <w:start w:val="1"/>
      <w:numFmt w:val="ideographTraditional"/>
      <w:lvlText w:val="%5、"/>
      <w:lvlJc w:val="left"/>
      <w:pPr>
        <w:ind w:left="2970" w:hanging="480"/>
      </w:pPr>
    </w:lvl>
    <w:lvl w:ilvl="5" w:tplc="0409001B" w:tentative="1">
      <w:start w:val="1"/>
      <w:numFmt w:val="lowerRoman"/>
      <w:lvlText w:val="%6."/>
      <w:lvlJc w:val="right"/>
      <w:pPr>
        <w:ind w:left="3450" w:hanging="480"/>
      </w:pPr>
    </w:lvl>
    <w:lvl w:ilvl="6" w:tplc="0409000F" w:tentative="1">
      <w:start w:val="1"/>
      <w:numFmt w:val="decimal"/>
      <w:lvlText w:val="%7."/>
      <w:lvlJc w:val="left"/>
      <w:pPr>
        <w:ind w:left="3930" w:hanging="480"/>
      </w:pPr>
    </w:lvl>
    <w:lvl w:ilvl="7" w:tplc="04090019" w:tentative="1">
      <w:start w:val="1"/>
      <w:numFmt w:val="ideographTraditional"/>
      <w:lvlText w:val="%8、"/>
      <w:lvlJc w:val="left"/>
      <w:pPr>
        <w:ind w:left="4410" w:hanging="480"/>
      </w:pPr>
    </w:lvl>
    <w:lvl w:ilvl="8" w:tplc="0409001B" w:tentative="1">
      <w:start w:val="1"/>
      <w:numFmt w:val="lowerRoman"/>
      <w:lvlText w:val="%9."/>
      <w:lvlJc w:val="right"/>
      <w:pPr>
        <w:ind w:left="4890" w:hanging="480"/>
      </w:pPr>
    </w:lvl>
  </w:abstractNum>
  <w:abstractNum w:abstractNumId="20">
    <w:nsid w:val="580926B3"/>
    <w:multiLevelType w:val="hybridMultilevel"/>
    <w:tmpl w:val="B4A24A9E"/>
    <w:lvl w:ilvl="0" w:tplc="103AC708">
      <w:start w:val="1"/>
      <w:numFmt w:val="taiwaneseCountingThousand"/>
      <w:lvlText w:val="(%1) "/>
      <w:lvlJc w:val="left"/>
      <w:pPr>
        <w:ind w:left="1530" w:hanging="480"/>
      </w:pPr>
      <w:rPr>
        <w:rFonts w:ascii="標楷體" w:eastAsia="標楷體" w:hAnsi="標楷體" w:hint="default"/>
      </w:rPr>
    </w:lvl>
    <w:lvl w:ilvl="1" w:tplc="04090019" w:tentative="1">
      <w:start w:val="1"/>
      <w:numFmt w:val="ideographTraditional"/>
      <w:lvlText w:val="%2、"/>
      <w:lvlJc w:val="left"/>
      <w:pPr>
        <w:ind w:left="2010" w:hanging="480"/>
      </w:pPr>
    </w:lvl>
    <w:lvl w:ilvl="2" w:tplc="0409001B" w:tentative="1">
      <w:start w:val="1"/>
      <w:numFmt w:val="lowerRoman"/>
      <w:lvlText w:val="%3."/>
      <w:lvlJc w:val="right"/>
      <w:pPr>
        <w:ind w:left="2490" w:hanging="480"/>
      </w:pPr>
    </w:lvl>
    <w:lvl w:ilvl="3" w:tplc="0409000F" w:tentative="1">
      <w:start w:val="1"/>
      <w:numFmt w:val="decimal"/>
      <w:lvlText w:val="%4."/>
      <w:lvlJc w:val="left"/>
      <w:pPr>
        <w:ind w:left="2970" w:hanging="480"/>
      </w:pPr>
    </w:lvl>
    <w:lvl w:ilvl="4" w:tplc="04090019" w:tentative="1">
      <w:start w:val="1"/>
      <w:numFmt w:val="ideographTraditional"/>
      <w:lvlText w:val="%5、"/>
      <w:lvlJc w:val="left"/>
      <w:pPr>
        <w:ind w:left="3450" w:hanging="480"/>
      </w:pPr>
    </w:lvl>
    <w:lvl w:ilvl="5" w:tplc="0409001B" w:tentative="1">
      <w:start w:val="1"/>
      <w:numFmt w:val="lowerRoman"/>
      <w:lvlText w:val="%6."/>
      <w:lvlJc w:val="right"/>
      <w:pPr>
        <w:ind w:left="3930" w:hanging="480"/>
      </w:pPr>
    </w:lvl>
    <w:lvl w:ilvl="6" w:tplc="0409000F" w:tentative="1">
      <w:start w:val="1"/>
      <w:numFmt w:val="decimal"/>
      <w:lvlText w:val="%7."/>
      <w:lvlJc w:val="left"/>
      <w:pPr>
        <w:ind w:left="4410" w:hanging="480"/>
      </w:pPr>
    </w:lvl>
    <w:lvl w:ilvl="7" w:tplc="04090019" w:tentative="1">
      <w:start w:val="1"/>
      <w:numFmt w:val="ideographTraditional"/>
      <w:lvlText w:val="%8、"/>
      <w:lvlJc w:val="left"/>
      <w:pPr>
        <w:ind w:left="4890" w:hanging="480"/>
      </w:pPr>
    </w:lvl>
    <w:lvl w:ilvl="8" w:tplc="0409001B" w:tentative="1">
      <w:start w:val="1"/>
      <w:numFmt w:val="lowerRoman"/>
      <w:lvlText w:val="%9."/>
      <w:lvlJc w:val="right"/>
      <w:pPr>
        <w:ind w:left="5370" w:hanging="480"/>
      </w:pPr>
    </w:lvl>
  </w:abstractNum>
  <w:abstractNum w:abstractNumId="21">
    <w:nsid w:val="59C932AE"/>
    <w:multiLevelType w:val="hybridMultilevel"/>
    <w:tmpl w:val="E4B82DF6"/>
    <w:lvl w:ilvl="0" w:tplc="0409000F">
      <w:start w:val="1"/>
      <w:numFmt w:val="decimal"/>
      <w:lvlText w:val="%1."/>
      <w:lvlJc w:val="left"/>
      <w:pPr>
        <w:ind w:left="2100" w:hanging="480"/>
      </w:pPr>
    </w:lvl>
    <w:lvl w:ilvl="1" w:tplc="04090019" w:tentative="1">
      <w:start w:val="1"/>
      <w:numFmt w:val="ideographTraditional"/>
      <w:lvlText w:val="%2、"/>
      <w:lvlJc w:val="left"/>
      <w:pPr>
        <w:ind w:left="2580" w:hanging="480"/>
      </w:pPr>
    </w:lvl>
    <w:lvl w:ilvl="2" w:tplc="0409001B" w:tentative="1">
      <w:start w:val="1"/>
      <w:numFmt w:val="lowerRoman"/>
      <w:lvlText w:val="%3."/>
      <w:lvlJc w:val="right"/>
      <w:pPr>
        <w:ind w:left="3060" w:hanging="480"/>
      </w:pPr>
    </w:lvl>
    <w:lvl w:ilvl="3" w:tplc="0409000F" w:tentative="1">
      <w:start w:val="1"/>
      <w:numFmt w:val="decimal"/>
      <w:lvlText w:val="%4."/>
      <w:lvlJc w:val="left"/>
      <w:pPr>
        <w:ind w:left="3540" w:hanging="480"/>
      </w:pPr>
    </w:lvl>
    <w:lvl w:ilvl="4" w:tplc="04090019" w:tentative="1">
      <w:start w:val="1"/>
      <w:numFmt w:val="ideographTraditional"/>
      <w:lvlText w:val="%5、"/>
      <w:lvlJc w:val="left"/>
      <w:pPr>
        <w:ind w:left="4020" w:hanging="480"/>
      </w:pPr>
    </w:lvl>
    <w:lvl w:ilvl="5" w:tplc="0409001B" w:tentative="1">
      <w:start w:val="1"/>
      <w:numFmt w:val="lowerRoman"/>
      <w:lvlText w:val="%6."/>
      <w:lvlJc w:val="right"/>
      <w:pPr>
        <w:ind w:left="4500" w:hanging="480"/>
      </w:pPr>
    </w:lvl>
    <w:lvl w:ilvl="6" w:tplc="0409000F" w:tentative="1">
      <w:start w:val="1"/>
      <w:numFmt w:val="decimal"/>
      <w:lvlText w:val="%7."/>
      <w:lvlJc w:val="left"/>
      <w:pPr>
        <w:ind w:left="4980" w:hanging="480"/>
      </w:pPr>
    </w:lvl>
    <w:lvl w:ilvl="7" w:tplc="04090019" w:tentative="1">
      <w:start w:val="1"/>
      <w:numFmt w:val="ideographTraditional"/>
      <w:lvlText w:val="%8、"/>
      <w:lvlJc w:val="left"/>
      <w:pPr>
        <w:ind w:left="5460" w:hanging="480"/>
      </w:pPr>
    </w:lvl>
    <w:lvl w:ilvl="8" w:tplc="0409001B" w:tentative="1">
      <w:start w:val="1"/>
      <w:numFmt w:val="lowerRoman"/>
      <w:lvlText w:val="%9."/>
      <w:lvlJc w:val="right"/>
      <w:pPr>
        <w:ind w:left="5940" w:hanging="480"/>
      </w:pPr>
    </w:lvl>
  </w:abstractNum>
  <w:abstractNum w:abstractNumId="22">
    <w:nsid w:val="5AFB0DD5"/>
    <w:multiLevelType w:val="hybridMultilevel"/>
    <w:tmpl w:val="CD328BA4"/>
    <w:lvl w:ilvl="0" w:tplc="BDE22CD4">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3">
    <w:nsid w:val="5CD93A02"/>
    <w:multiLevelType w:val="hybridMultilevel"/>
    <w:tmpl w:val="21FC3162"/>
    <w:lvl w:ilvl="0" w:tplc="BDE22CD4">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4">
    <w:nsid w:val="5D316EE8"/>
    <w:multiLevelType w:val="hybridMultilevel"/>
    <w:tmpl w:val="0BB80E94"/>
    <w:lvl w:ilvl="0" w:tplc="BDE22CD4">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5">
    <w:nsid w:val="5DEF6569"/>
    <w:multiLevelType w:val="hybridMultilevel"/>
    <w:tmpl w:val="7ACA353E"/>
    <w:lvl w:ilvl="0" w:tplc="0409000F">
      <w:start w:val="1"/>
      <w:numFmt w:val="decimal"/>
      <w:lvlText w:val="%1."/>
      <w:lvlJc w:val="left"/>
      <w:pPr>
        <w:ind w:left="2010" w:hanging="480"/>
      </w:pPr>
    </w:lvl>
    <w:lvl w:ilvl="1" w:tplc="04090019" w:tentative="1">
      <w:start w:val="1"/>
      <w:numFmt w:val="ideographTraditional"/>
      <w:lvlText w:val="%2、"/>
      <w:lvlJc w:val="left"/>
      <w:pPr>
        <w:ind w:left="2490" w:hanging="480"/>
      </w:pPr>
    </w:lvl>
    <w:lvl w:ilvl="2" w:tplc="0409001B" w:tentative="1">
      <w:start w:val="1"/>
      <w:numFmt w:val="lowerRoman"/>
      <w:lvlText w:val="%3."/>
      <w:lvlJc w:val="right"/>
      <w:pPr>
        <w:ind w:left="2970" w:hanging="480"/>
      </w:pPr>
    </w:lvl>
    <w:lvl w:ilvl="3" w:tplc="0409000F" w:tentative="1">
      <w:start w:val="1"/>
      <w:numFmt w:val="decimal"/>
      <w:lvlText w:val="%4."/>
      <w:lvlJc w:val="left"/>
      <w:pPr>
        <w:ind w:left="3450" w:hanging="480"/>
      </w:pPr>
    </w:lvl>
    <w:lvl w:ilvl="4" w:tplc="04090019" w:tentative="1">
      <w:start w:val="1"/>
      <w:numFmt w:val="ideographTraditional"/>
      <w:lvlText w:val="%5、"/>
      <w:lvlJc w:val="left"/>
      <w:pPr>
        <w:ind w:left="3930" w:hanging="480"/>
      </w:pPr>
    </w:lvl>
    <w:lvl w:ilvl="5" w:tplc="0409001B" w:tentative="1">
      <w:start w:val="1"/>
      <w:numFmt w:val="lowerRoman"/>
      <w:lvlText w:val="%6."/>
      <w:lvlJc w:val="right"/>
      <w:pPr>
        <w:ind w:left="4410" w:hanging="480"/>
      </w:pPr>
    </w:lvl>
    <w:lvl w:ilvl="6" w:tplc="0409000F" w:tentative="1">
      <w:start w:val="1"/>
      <w:numFmt w:val="decimal"/>
      <w:lvlText w:val="%7."/>
      <w:lvlJc w:val="left"/>
      <w:pPr>
        <w:ind w:left="4890" w:hanging="480"/>
      </w:pPr>
    </w:lvl>
    <w:lvl w:ilvl="7" w:tplc="04090019" w:tentative="1">
      <w:start w:val="1"/>
      <w:numFmt w:val="ideographTraditional"/>
      <w:lvlText w:val="%8、"/>
      <w:lvlJc w:val="left"/>
      <w:pPr>
        <w:ind w:left="5370" w:hanging="480"/>
      </w:pPr>
    </w:lvl>
    <w:lvl w:ilvl="8" w:tplc="0409001B" w:tentative="1">
      <w:start w:val="1"/>
      <w:numFmt w:val="lowerRoman"/>
      <w:lvlText w:val="%9."/>
      <w:lvlJc w:val="right"/>
      <w:pPr>
        <w:ind w:left="5850" w:hanging="480"/>
      </w:pPr>
    </w:lvl>
  </w:abstractNum>
  <w:abstractNum w:abstractNumId="26">
    <w:nsid w:val="5F2A13DF"/>
    <w:multiLevelType w:val="hybridMultilevel"/>
    <w:tmpl w:val="0D9A0D64"/>
    <w:lvl w:ilvl="0" w:tplc="BDE22CD4">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7">
    <w:nsid w:val="60D64633"/>
    <w:multiLevelType w:val="multilevel"/>
    <w:tmpl w:val="96D622BE"/>
    <w:lvl w:ilvl="0">
      <w:start w:val="1"/>
      <w:numFmt w:val="decimal"/>
      <w:lvlText w:val="%1."/>
      <w:lvlJc w:val="left"/>
      <w:pPr>
        <w:ind w:left="1701" w:hanging="1701"/>
      </w:pPr>
      <w:rPr>
        <w:lang w:val="en-US"/>
      </w:rPr>
    </w:lvl>
    <w:lvl w:ilvl="1">
      <w:start w:val="1"/>
      <w:numFmt w:val="decimal"/>
      <w:lvlText w:val="(%2) "/>
      <w:lvlJc w:val="left"/>
      <w:pPr>
        <w:ind w:left="907" w:hanging="340"/>
      </w:pPr>
      <w:rPr>
        <w:rFonts w:ascii="標楷體" w:eastAsia="標楷體" w:hAnsi="標楷體" w:hint="default"/>
      </w:rPr>
    </w:lvl>
    <w:lvl w:ilvl="2">
      <w:start w:val="1"/>
      <w:numFmt w:val="decimal"/>
      <w:lvlText w:val="%3."/>
      <w:lvlJc w:val="left"/>
      <w:pPr>
        <w:ind w:left="1418" w:hanging="567"/>
      </w:pPr>
      <w:rPr>
        <w:rFonts w:hint="default"/>
      </w:rPr>
    </w:lvl>
    <w:lvl w:ilvl="3">
      <w:start w:val="1"/>
      <w:numFmt w:val="decimal"/>
      <w:lvlText w:val="(%4) "/>
      <w:lvlJc w:val="left"/>
      <w:pPr>
        <w:ind w:left="1984" w:hanging="708"/>
      </w:pPr>
      <w:rPr>
        <w:rFonts w:ascii="Times New Roman" w:eastAsia="標楷體" w:hAnsi="Times New Roman" w:cs="Times New Roman" w:hint="default"/>
      </w:rPr>
    </w:lvl>
    <w:lvl w:ilvl="4">
      <w:start w:val="1"/>
      <w:numFmt w:val="decimal"/>
      <w:lvlText w:val="(%5)."/>
      <w:lvlJc w:val="left"/>
      <w:pPr>
        <w:tabs>
          <w:tab w:val="num" w:pos="2551"/>
        </w:tabs>
        <w:ind w:left="2551" w:hanging="850"/>
      </w:pPr>
      <w:rPr>
        <w:rFonts w:cs="Times New Roman" w:hint="eastAsia"/>
      </w:rPr>
    </w:lvl>
    <w:lvl w:ilvl="5">
      <w:start w:val="1"/>
      <w:numFmt w:val="decimal"/>
      <w:lvlText w:val="%6)"/>
      <w:lvlJc w:val="left"/>
      <w:pPr>
        <w:tabs>
          <w:tab w:val="num" w:pos="3260"/>
        </w:tabs>
        <w:ind w:left="3260" w:hanging="1134"/>
      </w:pPr>
      <w:rPr>
        <w:rFonts w:cs="Times New Roman" w:hint="eastAsia"/>
      </w:rPr>
    </w:lvl>
    <w:lvl w:ilvl="6">
      <w:start w:val="1"/>
      <w:numFmt w:val="decimal"/>
      <w:lvlText w:val="(%7)"/>
      <w:lvlJc w:val="left"/>
      <w:pPr>
        <w:tabs>
          <w:tab w:val="num" w:pos="3827"/>
        </w:tabs>
        <w:ind w:left="3827" w:hanging="1276"/>
      </w:pPr>
      <w:rPr>
        <w:rFonts w:cs="Times New Roman" w:hint="eastAsia"/>
      </w:rPr>
    </w:lvl>
    <w:lvl w:ilvl="7">
      <w:start w:val="1"/>
      <w:numFmt w:val="lowerLetter"/>
      <w:lvlText w:val="%8."/>
      <w:lvlJc w:val="left"/>
      <w:pPr>
        <w:tabs>
          <w:tab w:val="num" w:pos="4394"/>
        </w:tabs>
        <w:ind w:left="4394" w:hanging="1418"/>
      </w:pPr>
      <w:rPr>
        <w:rFonts w:cs="Times New Roman" w:hint="eastAsia"/>
      </w:rPr>
    </w:lvl>
    <w:lvl w:ilvl="8">
      <w:start w:val="1"/>
      <w:numFmt w:val="lowerLetter"/>
      <w:lvlText w:val="%9)"/>
      <w:lvlJc w:val="left"/>
      <w:pPr>
        <w:tabs>
          <w:tab w:val="num" w:pos="5102"/>
        </w:tabs>
        <w:ind w:left="5102" w:hanging="1700"/>
      </w:pPr>
      <w:rPr>
        <w:rFonts w:cs="Times New Roman" w:hint="eastAsia"/>
      </w:rPr>
    </w:lvl>
  </w:abstractNum>
  <w:abstractNum w:abstractNumId="28">
    <w:nsid w:val="6C961752"/>
    <w:multiLevelType w:val="multilevel"/>
    <w:tmpl w:val="AFCA6112"/>
    <w:lvl w:ilvl="0">
      <w:start w:val="1"/>
      <w:numFmt w:val="taiwaneseCountingThousand"/>
      <w:lvlText w:val="(%1) "/>
      <w:lvlJc w:val="left"/>
      <w:pPr>
        <w:ind w:left="2751" w:hanging="1701"/>
      </w:pPr>
      <w:rPr>
        <w:rFonts w:ascii="標楷體" w:eastAsia="標楷體" w:hAnsi="標楷體" w:hint="default"/>
      </w:rPr>
    </w:lvl>
    <w:lvl w:ilvl="1">
      <w:start w:val="1"/>
      <w:numFmt w:val="decimal"/>
      <w:lvlText w:val="(%2)"/>
      <w:lvlJc w:val="left"/>
      <w:pPr>
        <w:ind w:left="1957" w:hanging="340"/>
      </w:pPr>
      <w:rPr>
        <w:rFonts w:ascii="Times New Roman" w:eastAsia="Times New Roman" w:hAnsi="Times New Roman" w:cs="Times New Roman" w:hint="eastAsia"/>
      </w:rPr>
    </w:lvl>
    <w:lvl w:ilvl="2">
      <w:start w:val="1"/>
      <w:numFmt w:val="taiwaneseCountingThousand"/>
      <w:lvlText w:val="(%3) "/>
      <w:lvlJc w:val="left"/>
      <w:pPr>
        <w:ind w:left="2468" w:hanging="567"/>
      </w:pPr>
      <w:rPr>
        <w:rFonts w:ascii="標楷體" w:eastAsia="標楷體" w:hAnsi="標楷體" w:hint="default"/>
      </w:rPr>
    </w:lvl>
    <w:lvl w:ilvl="3">
      <w:start w:val="1"/>
      <w:numFmt w:val="decimal"/>
      <w:suff w:val="nothing"/>
      <w:lvlText w:val="%4)、"/>
      <w:lvlJc w:val="left"/>
      <w:pPr>
        <w:ind w:left="3034" w:hanging="708"/>
      </w:pPr>
      <w:rPr>
        <w:rFonts w:cs="Times New Roman" w:hint="eastAsia"/>
      </w:rPr>
    </w:lvl>
    <w:lvl w:ilvl="4">
      <w:start w:val="1"/>
      <w:numFmt w:val="decimal"/>
      <w:lvlText w:val="(%5)."/>
      <w:lvlJc w:val="left"/>
      <w:pPr>
        <w:tabs>
          <w:tab w:val="num" w:pos="3601"/>
        </w:tabs>
        <w:ind w:left="3601" w:hanging="850"/>
      </w:pPr>
      <w:rPr>
        <w:rFonts w:cs="Times New Roman" w:hint="eastAsia"/>
      </w:rPr>
    </w:lvl>
    <w:lvl w:ilvl="5">
      <w:start w:val="1"/>
      <w:numFmt w:val="decimal"/>
      <w:lvlText w:val="%6)"/>
      <w:lvlJc w:val="left"/>
      <w:pPr>
        <w:tabs>
          <w:tab w:val="num" w:pos="4310"/>
        </w:tabs>
        <w:ind w:left="4310" w:hanging="1134"/>
      </w:pPr>
      <w:rPr>
        <w:rFonts w:cs="Times New Roman" w:hint="eastAsia"/>
      </w:rPr>
    </w:lvl>
    <w:lvl w:ilvl="6">
      <w:start w:val="1"/>
      <w:numFmt w:val="decimal"/>
      <w:lvlText w:val="(%7)"/>
      <w:lvlJc w:val="left"/>
      <w:pPr>
        <w:tabs>
          <w:tab w:val="num" w:pos="4877"/>
        </w:tabs>
        <w:ind w:left="4877" w:hanging="1276"/>
      </w:pPr>
      <w:rPr>
        <w:rFonts w:cs="Times New Roman" w:hint="eastAsia"/>
      </w:rPr>
    </w:lvl>
    <w:lvl w:ilvl="7">
      <w:start w:val="1"/>
      <w:numFmt w:val="lowerLetter"/>
      <w:lvlText w:val="%8."/>
      <w:lvlJc w:val="left"/>
      <w:pPr>
        <w:tabs>
          <w:tab w:val="num" w:pos="5444"/>
        </w:tabs>
        <w:ind w:left="5444" w:hanging="1418"/>
      </w:pPr>
      <w:rPr>
        <w:rFonts w:cs="Times New Roman" w:hint="eastAsia"/>
      </w:rPr>
    </w:lvl>
    <w:lvl w:ilvl="8">
      <w:start w:val="1"/>
      <w:numFmt w:val="lowerLetter"/>
      <w:lvlText w:val="%9)"/>
      <w:lvlJc w:val="left"/>
      <w:pPr>
        <w:tabs>
          <w:tab w:val="num" w:pos="6152"/>
        </w:tabs>
        <w:ind w:left="6152" w:hanging="1700"/>
      </w:pPr>
      <w:rPr>
        <w:rFonts w:cs="Times New Roman" w:hint="eastAsia"/>
      </w:rPr>
    </w:lvl>
  </w:abstractNum>
  <w:abstractNum w:abstractNumId="29">
    <w:nsid w:val="6DB03FE1"/>
    <w:multiLevelType w:val="hybridMultilevel"/>
    <w:tmpl w:val="3022DFF4"/>
    <w:lvl w:ilvl="0" w:tplc="04090017">
      <w:start w:val="1"/>
      <w:numFmt w:val="ideographLegalTraditional"/>
      <w:lvlText w:val="%1、"/>
      <w:lvlJc w:val="left"/>
      <w:pPr>
        <w:ind w:left="1331" w:hanging="480"/>
      </w:pPr>
    </w:lvl>
    <w:lvl w:ilvl="1" w:tplc="04090019">
      <w:start w:val="1"/>
      <w:numFmt w:val="ideographTraditional"/>
      <w:lvlText w:val="%2、"/>
      <w:lvlJc w:val="left"/>
      <w:pPr>
        <w:ind w:left="1811" w:hanging="480"/>
      </w:pPr>
    </w:lvl>
    <w:lvl w:ilvl="2" w:tplc="0409001B">
      <w:start w:val="1"/>
      <w:numFmt w:val="lowerRoman"/>
      <w:lvlText w:val="%3."/>
      <w:lvlJc w:val="right"/>
      <w:pPr>
        <w:ind w:left="2291" w:hanging="480"/>
      </w:pPr>
    </w:lvl>
    <w:lvl w:ilvl="3" w:tplc="0409000F">
      <w:start w:val="1"/>
      <w:numFmt w:val="decimal"/>
      <w:lvlText w:val="%4."/>
      <w:lvlJc w:val="left"/>
      <w:pPr>
        <w:ind w:left="2771" w:hanging="480"/>
      </w:pPr>
    </w:lvl>
    <w:lvl w:ilvl="4" w:tplc="04090019">
      <w:start w:val="1"/>
      <w:numFmt w:val="ideographTraditional"/>
      <w:lvlText w:val="%5、"/>
      <w:lvlJc w:val="left"/>
      <w:pPr>
        <w:ind w:left="3251" w:hanging="480"/>
      </w:pPr>
    </w:lvl>
    <w:lvl w:ilvl="5" w:tplc="0409001B">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30">
    <w:nsid w:val="6DE83919"/>
    <w:multiLevelType w:val="hybridMultilevel"/>
    <w:tmpl w:val="2F788928"/>
    <w:lvl w:ilvl="0" w:tplc="BDE22CD4">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1">
    <w:nsid w:val="77D15391"/>
    <w:multiLevelType w:val="hybridMultilevel"/>
    <w:tmpl w:val="400A271A"/>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3"/>
  </w:num>
  <w:num w:numId="2">
    <w:abstractNumId w:val="15"/>
  </w:num>
  <w:num w:numId="3">
    <w:abstractNumId w:val="12"/>
  </w:num>
  <w:num w:numId="4">
    <w:abstractNumId w:val="27"/>
  </w:num>
  <w:num w:numId="5">
    <w:abstractNumId w:val="8"/>
  </w:num>
  <w:num w:numId="6">
    <w:abstractNumId w:val="2"/>
  </w:num>
  <w:num w:numId="7">
    <w:abstractNumId w:val="7"/>
  </w:num>
  <w:num w:numId="8">
    <w:abstractNumId w:val="29"/>
  </w:num>
  <w:num w:numId="9">
    <w:abstractNumId w:val="19"/>
  </w:num>
  <w:num w:numId="10">
    <w:abstractNumId w:val="20"/>
  </w:num>
  <w:num w:numId="11">
    <w:abstractNumId w:val="28"/>
  </w:num>
  <w:num w:numId="12">
    <w:abstractNumId w:val="4"/>
  </w:num>
  <w:num w:numId="13">
    <w:abstractNumId w:val="0"/>
  </w:num>
  <w:num w:numId="14">
    <w:abstractNumId w:val="25"/>
  </w:num>
  <w:num w:numId="15">
    <w:abstractNumId w:val="11"/>
  </w:num>
  <w:num w:numId="16">
    <w:abstractNumId w:val="14"/>
  </w:num>
  <w:num w:numId="17">
    <w:abstractNumId w:val="16"/>
  </w:num>
  <w:num w:numId="18">
    <w:abstractNumId w:val="9"/>
  </w:num>
  <w:num w:numId="19">
    <w:abstractNumId w:val="17"/>
  </w:num>
  <w:num w:numId="20">
    <w:abstractNumId w:val="21"/>
  </w:num>
  <w:num w:numId="21">
    <w:abstractNumId w:val="5"/>
  </w:num>
  <w:num w:numId="22">
    <w:abstractNumId w:val="23"/>
  </w:num>
  <w:num w:numId="23">
    <w:abstractNumId w:val="26"/>
  </w:num>
  <w:num w:numId="24">
    <w:abstractNumId w:val="22"/>
  </w:num>
  <w:num w:numId="25">
    <w:abstractNumId w:val="6"/>
  </w:num>
  <w:num w:numId="26">
    <w:abstractNumId w:val="13"/>
  </w:num>
  <w:num w:numId="27">
    <w:abstractNumId w:val="18"/>
  </w:num>
  <w:num w:numId="28">
    <w:abstractNumId w:val="31"/>
  </w:num>
  <w:num w:numId="29">
    <w:abstractNumId w:val="10"/>
  </w:num>
  <w:num w:numId="30">
    <w:abstractNumId w:val="1"/>
  </w:num>
  <w:num w:numId="31">
    <w:abstractNumId w:val="30"/>
  </w:num>
  <w:num w:numId="3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093D"/>
    <w:rsid w:val="00015216"/>
    <w:rsid w:val="001008D1"/>
    <w:rsid w:val="00953CF2"/>
    <w:rsid w:val="00C7645E"/>
    <w:rsid w:val="00CF6C82"/>
    <w:rsid w:val="00D8631F"/>
    <w:rsid w:val="00EA0740"/>
    <w:rsid w:val="00EC093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093D"/>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8631F"/>
    <w:pPr>
      <w:tabs>
        <w:tab w:val="center" w:pos="4153"/>
        <w:tab w:val="right" w:pos="8306"/>
      </w:tabs>
      <w:snapToGrid w:val="0"/>
    </w:pPr>
    <w:rPr>
      <w:sz w:val="20"/>
      <w:szCs w:val="20"/>
    </w:rPr>
  </w:style>
  <w:style w:type="character" w:customStyle="1" w:styleId="a4">
    <w:name w:val="頁首 字元"/>
    <w:basedOn w:val="a0"/>
    <w:link w:val="a3"/>
    <w:uiPriority w:val="99"/>
    <w:rsid w:val="00D8631F"/>
    <w:rPr>
      <w:sz w:val="20"/>
      <w:szCs w:val="20"/>
    </w:rPr>
  </w:style>
  <w:style w:type="paragraph" w:styleId="a5">
    <w:name w:val="footer"/>
    <w:basedOn w:val="a"/>
    <w:link w:val="a6"/>
    <w:uiPriority w:val="99"/>
    <w:unhideWhenUsed/>
    <w:rsid w:val="00D8631F"/>
    <w:pPr>
      <w:tabs>
        <w:tab w:val="center" w:pos="4153"/>
        <w:tab w:val="right" w:pos="8306"/>
      </w:tabs>
      <w:snapToGrid w:val="0"/>
    </w:pPr>
    <w:rPr>
      <w:sz w:val="20"/>
      <w:szCs w:val="20"/>
    </w:rPr>
  </w:style>
  <w:style w:type="character" w:customStyle="1" w:styleId="a6">
    <w:name w:val="頁尾 字元"/>
    <w:basedOn w:val="a0"/>
    <w:link w:val="a5"/>
    <w:uiPriority w:val="99"/>
    <w:rsid w:val="00D8631F"/>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093D"/>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8631F"/>
    <w:pPr>
      <w:tabs>
        <w:tab w:val="center" w:pos="4153"/>
        <w:tab w:val="right" w:pos="8306"/>
      </w:tabs>
      <w:snapToGrid w:val="0"/>
    </w:pPr>
    <w:rPr>
      <w:sz w:val="20"/>
      <w:szCs w:val="20"/>
    </w:rPr>
  </w:style>
  <w:style w:type="character" w:customStyle="1" w:styleId="a4">
    <w:name w:val="頁首 字元"/>
    <w:basedOn w:val="a0"/>
    <w:link w:val="a3"/>
    <w:uiPriority w:val="99"/>
    <w:rsid w:val="00D8631F"/>
    <w:rPr>
      <w:sz w:val="20"/>
      <w:szCs w:val="20"/>
    </w:rPr>
  </w:style>
  <w:style w:type="paragraph" w:styleId="a5">
    <w:name w:val="footer"/>
    <w:basedOn w:val="a"/>
    <w:link w:val="a6"/>
    <w:uiPriority w:val="99"/>
    <w:unhideWhenUsed/>
    <w:rsid w:val="00D8631F"/>
    <w:pPr>
      <w:tabs>
        <w:tab w:val="center" w:pos="4153"/>
        <w:tab w:val="right" w:pos="8306"/>
      </w:tabs>
      <w:snapToGrid w:val="0"/>
    </w:pPr>
    <w:rPr>
      <w:sz w:val="20"/>
      <w:szCs w:val="20"/>
    </w:rPr>
  </w:style>
  <w:style w:type="character" w:customStyle="1" w:styleId="a6">
    <w:name w:val="頁尾 字元"/>
    <w:basedOn w:val="a0"/>
    <w:link w:val="a5"/>
    <w:uiPriority w:val="99"/>
    <w:rsid w:val="00D8631F"/>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1029</Words>
  <Characters>5869</Characters>
  <Application>Microsoft Office Word</Application>
  <DocSecurity>0</DocSecurity>
  <Lines>48</Lines>
  <Paragraphs>13</Paragraphs>
  <ScaleCrop>false</ScaleCrop>
  <Company/>
  <LinksUpToDate>false</LinksUpToDate>
  <CharactersWithSpaces>6885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dc:creator>
  <cp:lastModifiedBy>dr</cp:lastModifiedBy>
  <cp:revision>3</cp:revision>
  <dcterms:created xsi:type="dcterms:W3CDTF">2020-07-31T10:23:00Z</dcterms:created>
  <dcterms:modified xsi:type="dcterms:W3CDTF">2020-08-14T07:18:00Z</dcterms:modified>
</cp:coreProperties>
</file>